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62626"/>
          <w:sz w:val="56"/>
          <w:szCs w:val="5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262626"/>
          <w:sz w:val="56"/>
          <w:szCs w:val="56"/>
          <w:u w:val="none"/>
          <w:shd w:fill="auto" w:val="clear"/>
          <w:vertAlign w:val="baseline"/>
          <w:rtl w:val="0"/>
        </w:rPr>
        <w:t xml:space="preserve">MICHELLE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c5591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c55911"/>
          <w:sz w:val="32"/>
          <w:szCs w:val="32"/>
          <w:u w:val="none"/>
          <w:shd w:fill="auto" w:val="clear"/>
          <w:vertAlign w:val="baseline"/>
          <w:rtl w:val="0"/>
        </w:rPr>
        <w:t xml:space="preserve">GRAPHIC DESIGNER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(123) 456 78 99 – info@hloom.com – www.hloom.com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7"/>
        <w:gridCol w:w="343"/>
        <w:gridCol w:w="5350"/>
        <w:tblGridChange w:id="0">
          <w:tblGrid>
            <w:gridCol w:w="5107"/>
            <w:gridCol w:w="343"/>
            <w:gridCol w:w="5350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Summary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Nullatinciduntduidui, acscelerisquearcuportanon. Utdignissimdiamsednibhpulvinarpharetra. Nullamullamcorperiaculisloremaccumsandapibus. 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74"/>
        <w:gridCol w:w="349"/>
        <w:gridCol w:w="5277"/>
        <w:tblGridChange w:id="0">
          <w:tblGrid>
            <w:gridCol w:w="5174"/>
            <w:gridCol w:w="349"/>
            <w:gridCol w:w="5277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 w14:paraId="0000000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0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SENIOR DESIGNER</w:t>
            </w:r>
          </w:p>
          <w:p w:rsidR="00000000" w:rsidDel="00000000" w:rsidP="00000000" w:rsidRDefault="00000000" w:rsidRPr="00000000" w14:paraId="00000010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CREATIVE BEE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 – present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Sedconsecteturporttitorleo, et accumsannibhpellentesque vitae. Utvariusgravidaloremsedeuismod. Vestibulum ante ipsumprimis in faucibusorciluctus et ultricesposuerecubiliaCurae; Donecfringillaeratimperdietsollicitudintempus.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ASSISTANT DESIGNER</w:t>
            </w:r>
          </w:p>
          <w:p w:rsidR="00000000" w:rsidDel="00000000" w:rsidP="00000000" w:rsidRDefault="00000000" w:rsidRPr="00000000" w14:paraId="0000001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GRAVITY DESIGNS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2005 – 2011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molestiecommodo, magna nisltempusdolor, egetfringillalectusurnavelipsum.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ART DIRECTOR</w:t>
            </w:r>
          </w:p>
          <w:p w:rsidR="00000000" w:rsidDel="00000000" w:rsidP="00000000" w:rsidRDefault="00000000" w:rsidRPr="00000000" w14:paraId="0000001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BLUE BEE ART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1998 - 1999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Sedsuscipit ante in arcuegestasconvallis. Etiamfermentumtellussitamettristiqueultrices. Nulla id auctorarcu. Nullam ante sem, euismod non tellusvel, blanditgravidadui. Sedsodalesdignissimnisl, velinterdumloremlobortiseu. Donec non condimentumnibh, sitamet.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7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35"/>
        <w:gridCol w:w="285"/>
        <w:gridCol w:w="5277"/>
        <w:tblGridChange w:id="0">
          <w:tblGrid>
            <w:gridCol w:w="5235"/>
            <w:gridCol w:w="285"/>
            <w:gridCol w:w="5277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 w14:paraId="0000002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2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BACHELOR OF ART</w:t>
            </w:r>
          </w:p>
          <w:p w:rsidR="00000000" w:rsidDel="00000000" w:rsidP="00000000" w:rsidRDefault="00000000" w:rsidRPr="00000000" w14:paraId="0000002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GREEN ELEPHANT ARTS</w:t>
            </w:r>
          </w:p>
          <w:p w:rsidR="00000000" w:rsidDel="00000000" w:rsidP="00000000" w:rsidRDefault="00000000" w:rsidRPr="00000000" w14:paraId="00000026">
            <w:pPr>
              <w:spacing w:before="0" w:lineRule="auto"/>
              <w:jc w:val="right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1999 – 2001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Loremipsumdolorsitamet, consecteturadipiscingelit. Maurislaoreetodioaugue. Maurislaoreetodioaugue. Sedaarculectus. Mauris a nequelorem, uttinciduntnulla.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COOL DESIGN TRAINING</w:t>
            </w:r>
          </w:p>
          <w:p w:rsidR="00000000" w:rsidDel="00000000" w:rsidP="00000000" w:rsidRDefault="00000000" w:rsidRPr="00000000" w14:paraId="0000002B">
            <w:pPr>
              <w:pStyle w:val="Heading3"/>
              <w:rPr/>
            </w:pPr>
            <w:bookmarkStart w:colFirst="0" w:colLast="0" w:name="_8bu70ntqvpms" w:id="1"/>
            <w:bookmarkEnd w:id="1"/>
            <w:r w:rsidDel="00000000" w:rsidR="00000000" w:rsidRPr="00000000">
              <w:rPr>
                <w:rtl w:val="0"/>
              </w:rPr>
              <w:t xml:space="preserve">BLUE BEE ART</w:t>
            </w:r>
          </w:p>
          <w:p w:rsidR="00000000" w:rsidDel="00000000" w:rsidP="00000000" w:rsidRDefault="00000000" w:rsidRPr="00000000" w14:paraId="0000002C">
            <w:pPr>
              <w:spacing w:before="0" w:lineRule="auto"/>
              <w:jc w:val="right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1998 - 1999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Proineutinciduntsapien. Quisque semper, diam in molestiecommodo, magna nisltempusdolor, egetfringillalectusurnavelipsum.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1" w:sz="4" w:val="single"/>
      </w:pBdr>
    </w:pPr>
    <w:rPr>
      <w:color w:val="262626"/>
      <w:sz w:val="28"/>
      <w:szCs w:val="28"/>
    </w:rPr>
  </w:style>
  <w:style w:type="paragraph" w:styleId="Heading2">
    <w:name w:val="heading 2"/>
    <w:basedOn w:val="Normal"/>
    <w:next w:val="Normal"/>
    <w:pPr>
      <w:jc w:val="right"/>
    </w:pPr>
    <w:rPr>
      <w:b w:val="1"/>
      <w:color w:val="c55911"/>
    </w:rPr>
  </w:style>
  <w:style w:type="paragraph" w:styleId="Heading3">
    <w:name w:val="heading 3"/>
    <w:basedOn w:val="Normal"/>
    <w:next w:val="Normal"/>
    <w:pPr>
      <w:spacing w:before="0" w:lineRule="auto"/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