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ook Antiqua" w:cs="Book Antiqua" w:eastAsia="Book Antiqua" w:hAnsi="Book Antiqua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vertAlign w:val="baseline"/>
          <w:rtl w:val="0"/>
        </w:rPr>
        <w:t xml:space="preserve">Spring Cleaning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"/>
        <w:gridCol w:w="4851"/>
        <w:gridCol w:w="279"/>
        <w:gridCol w:w="4860"/>
        <w:tblGridChange w:id="0">
          <w:tblGrid>
            <w:gridCol w:w="288"/>
            <w:gridCol w:w="4851"/>
            <w:gridCol w:w="279"/>
            <w:gridCol w:w="4860"/>
          </w:tblGrid>
        </w:tblGridChange>
      </w:tblGrid>
      <w:tr>
        <w:tc>
          <w:tcPr>
            <w:gridSpan w:val="2"/>
            <w:shd w:fill="f3f3f3" w:val="clear"/>
            <w:vAlign w:val="top"/>
          </w:tcPr>
          <w:p w:rsidR="00000000" w:rsidDel="00000000" w:rsidP="00000000" w:rsidRDefault="00000000" w:rsidRPr="00000000" w14:paraId="00000003">
            <w:pPr>
              <w:rPr>
                <w:rFonts w:ascii="Book Antiqua" w:cs="Book Antiqua" w:eastAsia="Book Antiqua" w:hAnsi="Book Antiqu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vertAlign w:val="baseline"/>
                <w:rtl w:val="0"/>
              </w:rPr>
              <w:t xml:space="preserve">Bedrooms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vAlign w:val="top"/>
          </w:tcPr>
          <w:p w:rsidR="00000000" w:rsidDel="00000000" w:rsidP="00000000" w:rsidRDefault="00000000" w:rsidRPr="00000000" w14:paraId="00000005">
            <w:pPr>
              <w:rPr>
                <w:rFonts w:ascii="Book Antiqua" w:cs="Book Antiqua" w:eastAsia="Book Antiqua" w:hAnsi="Book Antiqu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vertAlign w:val="baseline"/>
                <w:rtl w:val="0"/>
              </w:rPr>
              <w:t xml:space="preserve">Living 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08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Dust corners and light fixtures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9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0A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Dust corners and light fixtures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0C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Dust baseboards and vents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0E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Dust baseboards and vents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0F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0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Clean blinds or take down curtains to be washed or dry-cleaned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1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2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Clean blinds or take down curtains to be washed or dry-cleaned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3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4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Wash windows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5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Wash windows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7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Remove items from shelves, dressers and nightstands to dust more thoroughly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9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Remove items from shelves and entertainment center to dust more thoroughly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B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Evaluate items before replacing them on shelves (gather unwanted décor, books, etc)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D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Clean area rugs (professional cleaning may be required)</w:t>
            </w:r>
          </w:p>
        </w:tc>
      </w:tr>
      <w:tr>
        <w:trPr>
          <w:trHeight w:val="420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Clear out under the bed and clean for dust, again gather unwanted items stored there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1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Evaluate items before replacing them on shelves (gather unwanted décor, CDs, DVDs, books, etc)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3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Shampoo rug or clean floor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5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Clean couches and chairs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7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9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Carefully dust all electronics </w:t>
            </w:r>
          </w:p>
        </w:tc>
      </w:tr>
      <w:tr>
        <w:trPr>
          <w:trHeight w:val="100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B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D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E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Shampoo rug or clean floor</w:t>
            </w:r>
          </w:p>
        </w:tc>
      </w:tr>
      <w:tr>
        <w:trPr>
          <w:trHeight w:val="100" w:hRule="atLeast"/>
        </w:trPr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F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30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1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2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3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34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5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6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7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38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9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A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B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3C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D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3E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F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40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1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42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3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44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5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46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7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48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9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4A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3f3f3" w:val="clear"/>
            <w:vAlign w:val="top"/>
          </w:tcPr>
          <w:p w:rsidR="00000000" w:rsidDel="00000000" w:rsidP="00000000" w:rsidRDefault="00000000" w:rsidRPr="00000000" w14:paraId="0000004B">
            <w:pPr>
              <w:rPr>
                <w:rFonts w:ascii="Book Antiqua" w:cs="Book Antiqua" w:eastAsia="Book Antiqua" w:hAnsi="Book Antiqu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vertAlign w:val="baseline"/>
                <w:rtl w:val="0"/>
              </w:rPr>
              <w:t xml:space="preserve">Library/Home Office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D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4E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4F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50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Dust corners and light fixtures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1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2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3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54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Dust baseboards and vents</w:t>
            </w:r>
          </w:p>
        </w:tc>
        <w:tc>
          <w:tcPr>
            <w:gridSpan w:val="2"/>
            <w:shd w:fill="f3f3f3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Dining 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7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58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Clean blinds or take down curtains to be washed or dry-cleaned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9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5A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Dust corners and light fixtures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B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5C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Wash windows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D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5E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Dust baseboards and vents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5F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60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Clear shelves and desks to dust more thoroughly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1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62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Clean blinds or take down curtains to be washed or dry-cleaned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3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64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Carefully dust all electronics - may use compressed air on some items such as a computer keyboard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5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66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Wash windows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7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68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Consider items before replacing them on shelves (gather unwanted décor, books, games, small electronics)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9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6A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Remove items from shelves and hutches to dust more thoroughly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B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6C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Extra care for you computer: remove unwanted or unused programs, run disk cleanup and disk defragmenter, back up documents (a good time to create a archive CD/DVD of files and emails).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D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6E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Consider items before replacing them on shelves (gather unwanted décor, dishes, etc)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6F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70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Clean area rugs (professional cleaning may be required)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1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72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Clean area rugs (professional cleaning may be required)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3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74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Shampoo rug or clean floor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5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76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Shampoo rug or clean floor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7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78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9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7A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B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7C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D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7E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7F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80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1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82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3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84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5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86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7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88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9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8A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B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8C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D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8E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F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90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1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92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3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94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5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96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jc w:val="center"/>
        <w:rPr>
          <w:rFonts w:ascii="Book Antiqua" w:cs="Book Antiqua" w:eastAsia="Book Antiqua" w:hAnsi="Book Antiqua"/>
          <w:b w:val="0"/>
          <w:sz w:val="32"/>
          <w:szCs w:val="3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Book Antiqua" w:cs="Book Antiqua" w:eastAsia="Book Antiqua" w:hAnsi="Book Antiqua"/>
          <w:b w:val="1"/>
          <w:sz w:val="32"/>
          <w:szCs w:val="32"/>
          <w:vertAlign w:val="baseline"/>
          <w:rtl w:val="0"/>
        </w:rPr>
        <w:t xml:space="preserve">Spring Cleaning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5"/>
        <w:gridCol w:w="4803"/>
        <w:gridCol w:w="250"/>
        <w:gridCol w:w="4848"/>
        <w:tblGridChange w:id="0">
          <w:tblGrid>
            <w:gridCol w:w="295"/>
            <w:gridCol w:w="4803"/>
            <w:gridCol w:w="250"/>
            <w:gridCol w:w="4848"/>
          </w:tblGrid>
        </w:tblGridChange>
      </w:tblGrid>
      <w:tr>
        <w:tc>
          <w:tcPr>
            <w:gridSpan w:val="2"/>
            <w:shd w:fill="f3f3f3" w:val="clear"/>
            <w:vAlign w:val="top"/>
          </w:tcPr>
          <w:p w:rsidR="00000000" w:rsidDel="00000000" w:rsidP="00000000" w:rsidRDefault="00000000" w:rsidRPr="00000000" w14:paraId="00000099">
            <w:pPr>
              <w:rPr>
                <w:rFonts w:ascii="Book Antiqua" w:cs="Book Antiqua" w:eastAsia="Book Antiqua" w:hAnsi="Book Antiqu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vertAlign w:val="baseline"/>
                <w:rtl w:val="0"/>
              </w:rPr>
              <w:t xml:space="preserve">Kitchen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vAlign w:val="top"/>
          </w:tcPr>
          <w:p w:rsidR="00000000" w:rsidDel="00000000" w:rsidP="00000000" w:rsidRDefault="00000000" w:rsidRPr="00000000" w14:paraId="0000009B">
            <w:pPr>
              <w:rPr>
                <w:rFonts w:ascii="Book Antiqua" w:cs="Book Antiqua" w:eastAsia="Book Antiqua" w:hAnsi="Book Antiqu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vertAlign w:val="baseline"/>
                <w:rtl w:val="0"/>
              </w:rPr>
              <w:t xml:space="preserve">Bathrooms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D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9E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Dust corners, light fixtures and vents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F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A0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Dust corners and light fixtures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1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A2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Wash windows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3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A4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Dust baseboards and vents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5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A6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Wipe down cabinet and appliance doors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7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A8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Clear dust from overhead fan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9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AA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Clean off countertop of appliances and thoroughly clean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AC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Wash windows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D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AE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Clean the small appliances before putting them back on the counter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F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B0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Clean out medicine cabinet (remove old items - esp. medications)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1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B2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Clear out cluttered cabinets and reorganize (gather unused gadgets)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3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B4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Clean cabinet surface and mirror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5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B6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Clear out vitamins/supplements - check the expiration dates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7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B8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Wash cloth shower curtain and floor mat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9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BA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Clear out the refrigerator (toss older condiments/spreads/etc that haven't been used)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B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BC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Check curtain liner and either scrub clean or replace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D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BE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Clean the refrigerator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BF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C0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Clean the tub/shower and toilet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C2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Clean the inside of the oven (cleaner or baking soda or vinegar)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3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C4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Clean sink and lower cabinet doors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5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C6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Clean oven top (remove burners to clean underneath - clean/replace spill guards)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7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C8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Clear out lower cabinet and discard unused items - check for proper disposal of cleaner bottles)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9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CA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Run dishwasher on empty with baking soda or vinegar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B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CC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Clean the floor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D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CE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Clean the floor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CF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D0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1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D2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3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D4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5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D6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7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D8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9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DA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B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DC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DD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DE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DF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E0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1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E2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3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E4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5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E6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7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E8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9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EA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B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EC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ED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EE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EF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F0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F1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F2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3f3f3" w:val="clear"/>
            <w:vAlign w:val="top"/>
          </w:tcPr>
          <w:p w:rsidR="00000000" w:rsidDel="00000000" w:rsidP="00000000" w:rsidRDefault="00000000" w:rsidRPr="00000000" w14:paraId="000000F3">
            <w:pPr>
              <w:rPr>
                <w:rFonts w:ascii="Book Antiqua" w:cs="Book Antiqua" w:eastAsia="Book Antiqua" w:hAnsi="Book Antiqu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vertAlign w:val="baseline"/>
                <w:rtl w:val="0"/>
              </w:rPr>
              <w:t xml:space="preserve">Garage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3f3f3" w:val="clear"/>
            <w:vAlign w:val="top"/>
          </w:tcPr>
          <w:p w:rsidR="00000000" w:rsidDel="00000000" w:rsidP="00000000" w:rsidRDefault="00000000" w:rsidRPr="00000000" w14:paraId="000000F5">
            <w:pPr>
              <w:rPr>
                <w:rFonts w:ascii="Book Antiqua" w:cs="Book Antiqua" w:eastAsia="Book Antiqua" w:hAnsi="Book Antiqua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0"/>
                <w:szCs w:val="20"/>
                <w:vertAlign w:val="baseline"/>
                <w:rtl w:val="0"/>
              </w:rPr>
              <w:t xml:space="preserve">Outside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7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F8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Wash all you vehicles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9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FA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Wash windows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B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FC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Dust corners, walls and light fixtures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D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FE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Clear roof and gutters of debris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FF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00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Clear cluttered spaces, clean work benches and shelves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1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02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Clean out flower bed or raised gardens from any weeds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3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04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Discard broken tools and properly dispose of unusable chemicals/cleaners/paints/etc)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5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06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Clean up outdoor furniture for spring/summer use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7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08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Consider items before replacing them on shelves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9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0A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Replace any burnt light bulbs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B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0C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0"/>
                <w:szCs w:val="20"/>
                <w:vertAlign w:val="baseline"/>
                <w:rtl w:val="0"/>
              </w:rPr>
              <w:t xml:space="preserve">Clean the floor</w:t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D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0E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0F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10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1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12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3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14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5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16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7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18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9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1A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B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1C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D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1E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1F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20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1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22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3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24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5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26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7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28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9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2A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B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2C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D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2E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12F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130">
            <w:pPr>
              <w:rPr>
                <w:rFonts w:ascii="Book Antiqua" w:cs="Book Antiqua" w:eastAsia="Book Antiqua" w:hAnsi="Book Antiqu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tabs>
          <w:tab w:val="left" w:pos="2910"/>
        </w:tabs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