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right" w:pos="9360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DAVID HLOOMRAD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1234 Park Avenue, Redwood City, CA 94063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(123) 456 78 99 | info@hloom.com | www.hloom.com</w:t>
      </w:r>
    </w:p>
    <w:p w:rsidR="00000000" w:rsidDel="00000000" w:rsidP="00000000" w:rsidRDefault="00000000" w:rsidRPr="00000000" w14:paraId="00000004">
      <w:pPr>
        <w:tabs>
          <w:tab w:val="right" w:pos="9360"/>
        </w:tabs>
        <w:rPr/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12700" cy="1270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39650" y="3780000"/>
                          <a:ext cx="6400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2700" cy="127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Personal Profile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Suspendisse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dui purus, scelerisque at, vulputate vitae, pretiummattis, nunc. Maurisegetneque at semvenenatiseleifend.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Ascelerisque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at, vulputate vitae, pretiummattis, nunceted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Sedveliturnainterdumvel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Ultriciesvel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Faucibusatquam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Donecelitestw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Consectetuer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Ascelerisque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at, vulputate vitae, pretiummattis, nunceted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Sedveliturnainterdumvel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Ultriciesvel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Faucibusatquam</w:t>
      </w:r>
    </w:p>
    <w:p w:rsidR="00000000" w:rsidDel="00000000" w:rsidP="00000000" w:rsidRDefault="00000000" w:rsidRPr="00000000" w14:paraId="00000013">
      <w:pPr>
        <w:tabs>
          <w:tab w:val="right" w:pos="9360"/>
        </w:tabs>
        <w:rPr/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12700" cy="127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3965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2700" cy="127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Skills:</w:t>
      </w:r>
    </w:p>
    <w:p w:rsidR="00000000" w:rsidDel="00000000" w:rsidP="00000000" w:rsidRDefault="00000000" w:rsidRPr="00000000" w14:paraId="00000015">
      <w:pPr>
        <w:tabs>
          <w:tab w:val="right" w:pos="9360"/>
        </w:tabs>
        <w:spacing w:after="0" w:lineRule="auto"/>
        <w:rPr/>
      </w:pPr>
      <w:r w:rsidDel="00000000" w:rsidR="00000000" w:rsidRPr="00000000">
        <w:rPr>
          <w:rtl w:val="0"/>
        </w:rPr>
        <w:t xml:space="preserve">Quisquealiquamtempor magna.</w:t>
        <w:tab/>
        <w:t xml:space="preserve">Pellentesque habitant morbitristique</w:t>
      </w:r>
    </w:p>
    <w:p w:rsidR="00000000" w:rsidDel="00000000" w:rsidP="00000000" w:rsidRDefault="00000000" w:rsidRPr="00000000" w14:paraId="00000016">
      <w:pPr>
        <w:tabs>
          <w:tab w:val="right" w:pos="9360"/>
        </w:tabs>
        <w:spacing w:after="0" w:lineRule="auto"/>
        <w:rPr/>
      </w:pPr>
      <w:r w:rsidDel="00000000" w:rsidR="00000000" w:rsidRPr="00000000">
        <w:rPr>
          <w:rtl w:val="0"/>
        </w:rPr>
        <w:t xml:space="preserve">Senectusetnetus et malesuada</w:t>
        <w:tab/>
        <w:t xml:space="preserve">Famesacturpisegestas</w:t>
      </w:r>
    </w:p>
    <w:p w:rsidR="00000000" w:rsidDel="00000000" w:rsidP="00000000" w:rsidRDefault="00000000" w:rsidRPr="00000000" w14:paraId="00000017">
      <w:pPr>
        <w:tabs>
          <w:tab w:val="right" w:pos="9360"/>
        </w:tabs>
        <w:spacing w:after="0" w:lineRule="auto"/>
        <w:rPr/>
      </w:pPr>
      <w:r w:rsidDel="00000000" w:rsidR="00000000" w:rsidRPr="00000000">
        <w:rPr>
          <w:rtl w:val="0"/>
        </w:rPr>
        <w:t xml:space="preserve">Quisquealiquamtempor magna.</w:t>
        <w:tab/>
        <w:t xml:space="preserve">Pellentesque habitant morbitristique</w:t>
      </w:r>
    </w:p>
    <w:p w:rsidR="00000000" w:rsidDel="00000000" w:rsidP="00000000" w:rsidRDefault="00000000" w:rsidRPr="00000000" w14:paraId="00000018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Senectusetnetus et malesuada</w:t>
        <w:tab/>
        <w:t xml:space="preserve">Famesacturpisegestas</w:t>
      </w:r>
    </w:p>
    <w:p w:rsidR="00000000" w:rsidDel="00000000" w:rsidP="00000000" w:rsidRDefault="00000000" w:rsidRPr="00000000" w14:paraId="00000019">
      <w:pPr>
        <w:pStyle w:val="Heading1"/>
        <w:tabs>
          <w:tab w:val="right" w:pos="9360"/>
        </w:tabs>
        <w:rPr/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12700" cy="12700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33965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2700" cy="127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B">
      <w:pPr>
        <w:tabs>
          <w:tab w:val="right" w:pos="9360"/>
        </w:tabs>
        <w:rPr/>
      </w:pPr>
      <w:r w:rsidDel="00000000" w:rsidR="00000000" w:rsidRPr="00000000">
        <w:rPr>
          <w:b w:val="0"/>
          <w:color w:val="4a452a"/>
          <w:rtl w:val="0"/>
        </w:rPr>
        <w:t xml:space="preserve">Longview Community College – Lee’s Summit, MO</w:t>
      </w:r>
      <w:r w:rsidDel="00000000" w:rsidR="00000000" w:rsidRPr="00000000">
        <w:rPr>
          <w:rtl w:val="0"/>
        </w:rPr>
        <w:tab/>
        <w:t xml:space="preserve">Dec 2012</w:t>
      </w:r>
    </w:p>
    <w:p w:rsidR="00000000" w:rsidDel="00000000" w:rsidP="00000000" w:rsidRDefault="00000000" w:rsidRPr="00000000" w14:paraId="0000001C">
      <w:pPr>
        <w:pStyle w:val="Heading1"/>
        <w:tabs>
          <w:tab w:val="right" w:pos="9360"/>
        </w:tabs>
        <w:rPr/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12700" cy="1270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3965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4579B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2700" cy="127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1E">
      <w:pPr>
        <w:tabs>
          <w:tab w:val="right" w:pos="9360"/>
        </w:tabs>
        <w:spacing w:after="0" w:lineRule="auto"/>
        <w:rPr>
          <w:b w:val="1"/>
        </w:rPr>
      </w:pPr>
      <w:r w:rsidDel="00000000" w:rsidR="00000000" w:rsidRPr="00000000">
        <w:rPr>
          <w:b w:val="0"/>
          <w:color w:val="4a452a"/>
          <w:rtl w:val="0"/>
        </w:rPr>
        <w:t xml:space="preserve">Accelerated Web Technologies – Orlando, FL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pos="9360"/>
        </w:tabs>
        <w:spacing w:after="0" w:lineRule="auto"/>
        <w:rPr>
          <w:b w:val="1"/>
        </w:rPr>
      </w:pPr>
      <w:r w:rsidDel="00000000" w:rsidR="00000000" w:rsidRPr="00000000">
        <w:rPr>
          <w:b w:val="0"/>
          <w:color w:val="4a452a"/>
          <w:rtl w:val="0"/>
        </w:rPr>
        <w:t xml:space="preserve">Accelerated Web Technologies, Chicago, IL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pos="9360"/>
        </w:tabs>
        <w:spacing w:after="0" w:lineRule="auto"/>
        <w:rPr/>
      </w:pPr>
      <w:r w:rsidDel="00000000" w:rsidR="00000000" w:rsidRPr="00000000">
        <w:rPr>
          <w:b w:val="0"/>
          <w:color w:val="4a452a"/>
          <w:rtl w:val="0"/>
        </w:rPr>
        <w:t xml:space="preserve">Turn The Page Online Marketing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2008</w:t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🡺"/>
      <w:lvlJc w:val="left"/>
      <w:pPr>
        <w:ind w:left="360" w:hanging="360"/>
      </w:pPr>
      <w:rPr>
        <w:rFonts w:ascii="Noto Sans Symbols" w:cs="Noto Sans Symbols" w:eastAsia="Noto Sans Symbols" w:hAnsi="Noto Sans Symbols"/>
        <w:color w:val="bfbfb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ahoma" w:cs="Tahoma" w:eastAsia="Tahoma" w:hAnsi="Tahoma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2"/>
        <w:szCs w:val="22"/>
        <w:lang w:val="en-US"/>
      </w:rPr>
    </w:rPrDefault>
    <w:pPrDefault>
      <w:pPr>
        <w:tabs>
          <w:tab w:val="right" w:pos="9360"/>
        </w:tabs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color w:val="5082be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b w:val="1"/>
      <w:color w:val="5082be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