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JANE P. NEWMAN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345 Highway Street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Lakeview, NJ 10671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(555) 555-5555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Lookingforjob@e-mail.com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secure a position as a paralegal in a law firm that specializes in litigation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June 2008: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Paralegal Certificate Program, Approved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Dean’s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Coursework: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Introduction to Law, Civil Litigation, Legal Research and Writing, Tort Law, Family Law, Elder Law,</w:t>
        <w:br w:type="textWrapping"/>
        <w:t xml:space="preserve"> Real Estate Law, Trial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Leadership and Academic Acitivities: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 of Legal Society (2007-2008) – Organized activities for</w:t>
        <w:br w:type="textWrapping"/>
        <w:t xml:space="preserve">students in the Paralegal Program; arranged for speakers on legal issues; coordinated visits to courts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Feb. 2008-May 2008: Paralegal Intern, Smith &amp; Smith,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with scheduling meetings with clients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Helped with filing pleadings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Performed legal research using Westlaw and in the library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Wrote legal memoranda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Prepared demand letters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Sept. 2007-Jan. 2008: Academic Service Learning in conjunction with Elder Law course, Senior Legal Clinic,,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in drafting advance health planning documents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Interviewed clients for case intake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with drafting complaints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in drafting health proxies and living wills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Microsoft Word, PowerPoint, Excel, Outlook, Westlaw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Coordinated Annual Fund-Raising Event for the Homeless since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