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Sample Functional Resume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40"/>
          <w:szCs w:val="40"/>
          <w:rtl w:val="0"/>
        </w:rPr>
        <w:t xml:space="preserve">Jane Doe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Current Address (until May 20, 200X</w:t>
      </w:r>
      <w:r w:rsidDel="00000000" w:rsidR="00000000" w:rsidRPr="00000000">
        <w:rPr>
          <w:b w:val="1"/>
          <w:rtl w:val="0"/>
        </w:rPr>
        <w:t xml:space="preserve">)</w:t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Permanent Address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123 Peach Tree Street</w:t>
        <w:tab/>
        <w:tab/>
        <w:tab/>
        <w:tab/>
        <w:tab/>
        <w:tab/>
        <w:tab/>
        <w:tab/>
        <w:t xml:space="preserve">098 Somewhere Street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Anywhere, NE  99163</w:t>
        <w:tab/>
        <w:tab/>
        <w:tab/>
        <w:tab/>
        <w:tab/>
        <w:tab/>
        <w:tab/>
        <w:tab/>
        <w:t xml:space="preserve">Somewhere, NE  98765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Full-time employment as a clinical dietitian with the opportunity to provide individual patient care.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BS in Food Science and Human Nutrition, General Dietetics Option</w:t>
        <w:tab/>
        <w:tab/>
      </w:r>
      <w:r w:rsidDel="00000000" w:rsidR="00000000" w:rsidRPr="00000000">
        <w:rPr>
          <w:rtl w:val="0"/>
        </w:rPr>
        <w:t xml:space="preserve">May 200X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Anywhere State University,  Anywhere, NE, GPA 3.15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u w:val="single"/>
          <w:rtl w:val="0"/>
        </w:rPr>
        <w:t xml:space="preserve">Relevant coursework</w:t>
      </w:r>
      <w:r w:rsidDel="00000000" w:rsidR="00000000" w:rsidRPr="00000000">
        <w:rPr>
          <w:rtl w:val="0"/>
        </w:rPr>
        <w:t xml:space="preserve">:  Eating Disorders, Global Nutrition, Community Nutrition, Nutritional Assessment, Medical Nutrition Therapy, Prenatal-Infant and Child Nutrition, Sport Nutrition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CLINICAL EXPERIENCE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counseling and diet instruction for inpatients and outpatients in hospital setting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effective nutritional screening to assess status and develop nutrition care plans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nutrition counseling to college students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precision, confidence and ability to manage patient loads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COMMUNITY EXPERIENCE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Food Bank and Meals on Wheels community programs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nutrition education materials for teaching individuals in the community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nutritional components of “Eating Disorders Awareness Week”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FOOD SERVICE EXPERIENCE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Planned theme dinner for ASU dining center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budgeting, requisitioning and ordering procedures for public school food service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in-service training for full-time food service staff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EMPLOYMENT HISTORY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Student Dietician, </w:t>
      </w:r>
      <w:r w:rsidDel="00000000" w:rsidR="00000000" w:rsidRPr="00000000">
        <w:rPr>
          <w:rtl w:val="0"/>
        </w:rPr>
        <w:t xml:space="preserve">ASU Nutrition Clinic, Anywhere, NE, 1/200X – present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Food Service Manager</w:t>
      </w:r>
      <w:r w:rsidDel="00000000" w:rsidR="00000000" w:rsidRPr="00000000">
        <w:rPr>
          <w:rtl w:val="0"/>
        </w:rPr>
        <w:t xml:space="preserve">, Somewhere School District, Somewhere, NE, 8/200X – 5/200X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Receptionist</w:t>
      </w:r>
      <w:r w:rsidDel="00000000" w:rsidR="00000000" w:rsidRPr="00000000">
        <w:rPr>
          <w:rtl w:val="0"/>
        </w:rPr>
        <w:t xml:space="preserve">, Nowhere Medical Center, Nowhere, NE, 8/200X-5/200X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HONORS AND LEADERSHIP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Member, American Dietetic Association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Treasurer, Student Nutrition Awareness Club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