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LEVER BRUCE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380 N Ave, San Francisco,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CA 32102 | (001) 398-23401 |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bruce @ email . Com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widowControl w:val="1"/>
        <w:numPr>
          <w:ilvl w:val="2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150" w:before="0" w:lineRule="auto"/>
        <w:ind w:left="0" w:right="0" w:firstLine="0"/>
        <w:rPr>
          <w:rFonts w:ascii="Open Sans" w:cs="Open Sans" w:eastAsia="Open Sans" w:hAnsi="Open Sans"/>
          <w:b w:val="0"/>
          <w:i w:val="0"/>
          <w:smallCaps w:val="0"/>
          <w:color w:val="3e3e3e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color w:val="444444"/>
          <w:sz w:val="27"/>
          <w:szCs w:val="27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e3e3e"/>
          <w:sz w:val="21"/>
          <w:szCs w:val="21"/>
          <w:u w:val="none"/>
          <w:shd w:fill="auto" w:val="clear"/>
          <w:vertAlign w:val="baseline"/>
          <w:rtl w:val="0"/>
        </w:rPr>
        <w:t xml:space="preserve">General Growth Properties, Inc. – Owings Mills, MD (January 2013 to Present)</w:t>
        <w:br w:type="textWrapping"/>
        <w:t xml:space="preserve">Marketing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Provided business development &amp; marketing consults for all tenants.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Managed all Business Development Tenants.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Generated and reviewed monthly A/R details with Aging Reports.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Managed payroll for all office personnel.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Managed monthly financial accounts and facilitated collections process.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Knowledge of Oracle Software for Accounts Receivable.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Managed Office and Marketing Budget.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Developed and managed spreadsheets.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Member of Chamber of Commerce.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Actively participated in Chamber meetings &amp; events.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Created and generated tenant leases.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Coordinated all seasonal events, additions and attractions.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Revenue generation / sponsorship involvement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Managed Insurance COI requirements.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Managed all leasing and tenant paperwork.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Development Representative for the property.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3e3e3e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Planning and implementing promotional strategies and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e3e3e"/>
          <w:sz w:val="21"/>
          <w:szCs w:val="21"/>
          <w:u w:val="none"/>
          <w:shd w:fill="auto" w:val="clear"/>
          <w:vertAlign w:val="baseline"/>
          <w:rtl w:val="0"/>
        </w:rPr>
        <w:t xml:space="preserve">PAR Environmental Services, Inc – Sacramento, CA (April 2011 to May 2012)</w:t>
        <w:br w:type="textWrapping"/>
        <w:t xml:space="preserve">Marketing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Supervised 2-3 administrative staff members and 1 environmental intern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Assisted in report writing for environmental documents (CEQA/NEPA)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Coordinated on-going environmental projects, potential projects and proposals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Accountable for product production including editing and delivery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Acted as company representative at industry conferences, set up and took down exhibits at conferences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Coordinated Annual Company Christmas party including transportation, entertainment, booking reservations, settling of bill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Coordinated all company in-house meetings including memos and set up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Created a new company production document to help improve efficiency of document production, organization and delivery within budget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Liason for office equipment and service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315"/>
        </w:tabs>
        <w:spacing w:after="0" w:before="0" w:line="288" w:lineRule="auto"/>
        <w:ind w:left="315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5 year “Outstanding Service” award presented in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