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"/>
          <w:tab w:val="left" w:pos="612"/>
          <w:tab w:val="left" w:pos="918"/>
          <w:tab w:val="left" w:pos="2880"/>
          <w:tab w:val="left" w:pos="318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CAREER OBJECTIVE</w:t>
      </w:r>
    </w:p>
    <w:p w:rsidR="00000000" w:rsidDel="00000000" w:rsidP="00000000" w:rsidRDefault="00000000" w:rsidRPr="00000000" w14:paraId="00000002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"/>
          <w:tab w:val="left" w:pos="612"/>
          <w:tab w:val="left" w:pos="918"/>
          <w:tab w:val="left" w:pos="2880"/>
          <w:tab w:val="left" w:pos="318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0" w:firstLine="0"/>
        <w:jc w:val="both"/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 position as a </w:t>
      </w:r>
      <w:r w:rsidDel="00000000" w:rsidR="00000000" w:rsidRPr="00000000">
        <w:rPr>
          <w:rFonts w:ascii="Swiss Light 10pt" w:cs="Swiss Light 10pt" w:eastAsia="Swiss Light 10pt" w:hAnsi="Swiss Light 10pt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Laboratory Technician, Junior Technologist or Quality Control Assistant</w:t>
      </w:r>
      <w:r w:rsidDel="00000000" w:rsidR="00000000" w:rsidRPr="00000000"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within the Food Processing, Pharmaceutical or Chemical Manufacturing industry. </w:t>
      </w:r>
    </w:p>
    <w:p w:rsidR="00000000" w:rsidDel="00000000" w:rsidP="00000000" w:rsidRDefault="00000000" w:rsidRPr="00000000" w14:paraId="00000004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"/>
          <w:tab w:val="left" w:pos="612"/>
          <w:tab w:val="left" w:pos="918"/>
          <w:tab w:val="left" w:pos="2880"/>
          <w:tab w:val="left" w:pos="318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"/>
          <w:tab w:val="left" w:pos="612"/>
          <w:tab w:val="left" w:pos="918"/>
          <w:tab w:val="left" w:pos="2880"/>
          <w:tab w:val="left" w:pos="318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SUMMARY OF QUALIFICATIONS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Solid knowledge of the manufacturing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Foods and Pharmaceuticals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including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Research, Product Testing, In-Process Control, Production Planning, Process Operations, Statistical Quality Control, Experimental Techniques, Product Development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Technical Documentation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gained through “hands-on” training and laboratory experience.  Ability to conduct detailed experiments and laboratory testing and interpret results and prepare written reports.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self-motivated, hardworking and resourceful individual with strong analytical, investigative, technical problem solving, decision making, interpersonal and communication skills.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CENTENNIAL COLLEGE OF APPLIED ARTS AND TECHNOLOGY, Toronto, ON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both"/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wiss Light 10pt" w:cs="Swiss Light 10pt" w:eastAsia="Swiss Light 10pt" w:hAnsi="Swiss Light 10p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Diploma in Food and Drug Technology (3 year program – GPA 3.94)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240" w:lineRule="auto"/>
        <w:ind w:left="1800" w:right="0" w:firstLine="0"/>
        <w:jc w:val="both"/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Swiss Light 10pt" w:cs="Swiss Light 10pt" w:eastAsia="Swiss Light 10pt" w:hAnsi="Swiss Light 10p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Major Areas of Study: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Food Manufacturing Practices</w:t>
        <w:tab/>
        <w:tab/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Processing Operations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Statistical Quality Control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Pharmacology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Analytical Chemistry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Food Science &amp; Nutrition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Swiss Light 10pt" w:cs="Swiss Light 10pt" w:eastAsia="Swiss Light 10pt" w:hAnsi="Swiss Light 10pt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OVERVIEW OF SKILLS AND EXPERIENCE ACQUIRED THROUGH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Utilized modern instrumentation to carry out detailed analysis of food and pharmaceuticals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Applied practical applications of microbiology in testing food and pharmaceuticals to identify potential hazards such as toxins, contamination, foreign bodies and decomposition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Performed testing on various products for quality and product substitution in a laboratory setting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Knowledge of current Federal, Provincial and Municipal legislations that regulates the Food &amp; Pharmaceutical industries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Detailed study of the fundamentals of Good Manufacturing Practices (GMP) such as hygiene, pest control, plant design, sanitation and waste disposals 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Employed techniques of analysis involving electrochemical, spectroscopy, gas chromatography, and high pressure liquid chromatography (HPLC)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Gained skills in the various aspects of environmental toxicology, mechanisms of drug actions, neurotransmitters and drugs that effective their actions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wiss Light 10pt" w:cs="Swiss Light 10pt" w:eastAsia="Swiss Light 10pt" w:hAnsi="Swiss Light 10p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Knowledge of Hazard Analysis Critical Control Point (HACCP) and the development and implementation of standard operating procedures (SOP)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"/>
          <w:tab w:val="left" w:pos="612"/>
          <w:tab w:val="left" w:pos="918"/>
          <w:tab w:val="left" w:pos="2880"/>
          <w:tab w:val="left" w:pos="318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EMPLOYMENT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CANADIAN TIRE CORPORATION, Brampton, Ontario</w:t>
        <w:tab/>
        <w:t xml:space="preserve">2005 – Present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Sales Associate </w:t>
        <w:tab/>
        <w:t xml:space="preserve">(part-time)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Deliver exceptional service to customers by identifying their needs and providing relevant product information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 terminal scanner and computer system to track, record and verify movement of products from various warehouses across the province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Received the Store Manager’s Award twice for reliability and commitment to delivering great customer service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VOLUNTEER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CENTENNIAL COLLEGE, Toronto, Ontario</w:t>
        <w:tab/>
        <w:t xml:space="preserve">2007 - 2009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Mentor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Provided course knowledge mentorship to first-year students in the Food and Drug Technology Program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Acted as a source of information, encouragement and feedback while facilitating student academic development and progress through the year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COMPUTER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 of advanced testing instruments including HPSC Pharm8 Testing Suite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Microsoft Word, Excel and PowerPoint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Ability to learn new computer applications quickly and independently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2"/>
          <w:tab w:val="left" w:pos="918"/>
          <w:tab w:val="left" w:pos="2880"/>
          <w:tab w:val="left" w:pos="3186"/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Available upon request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288" w:top="288" w:left="1440" w:right="144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wiss Light 10p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Swiss Light 10pt" w:cs="Swiss Light 10pt" w:eastAsia="Swiss Light 10pt" w:hAnsi="Swiss Light 10pt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0</wp:posOffset>
              </wp:positionV>
              <wp:extent cx="5038725" cy="1301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831400" y="3719675"/>
                        <a:ext cx="502920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Swiss Light 10pt" w:cs="Swiss Light 10pt" w:eastAsia="Swiss Light 10pt" w:hAnsi="Swiss Light 10p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0</wp:posOffset>
              </wp:positionV>
              <wp:extent cx="5038725" cy="1301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38725" cy="130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