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WORK EXPERIENCE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07.2013 – 03.2014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Great Company (London,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Loremipsumdolorsitamet, consecteturadipiscingelit.Maurisfacilisiseleifendnuncutconsequat.Quisque sit ametinterdumnunc.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Quisqueornareplaceratrisus.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Utmolestie magna at mi.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Integer aliquetmaurisetnibh.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Utmattis ligula posuerevelit.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Nuncsagittis.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>
          <w:b w:val="1"/>
          <w:i w:val="1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12.2006 – 06.2013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Fantastic Work (Paris, France)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Pellentesquelobortisnecnibhegetmollis.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 a quam non nequelobortismalesuada.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Praesenteuismod.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Donecnullaaugue.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Venenatis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04. 2005 – 11. 2006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The Greatest Team (Berlin, Germany)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Vestibulum vitae pulvinartortor.Namornarecondimentum lacus.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 non eros. Nullamhendreritbibendumjusto.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Fusceiaculis, estquislaciniapretium, pedemetusmolestie lacus, at gravidawisi ante at bero. Quisqueornareplaceratrisus.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Utmolestie magna at mi. Integer aliquetmaurisetnibh.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Utmattis ligula posuerevelit. Nuncsagittis. Curabiturvariusfringillanisl.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98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Duispretium mi euismoderat. Maecenas id augue.</w:t>
      </w:r>
    </w:p>
    <w:p w:rsidR="00000000" w:rsidDel="00000000" w:rsidP="00000000" w:rsidRDefault="00000000" w:rsidRPr="00000000" w14:paraId="00000016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02. 1996 – 01. 1998 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Some University (Bern, Switzerland)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Duisegetconsecteturnulla, necvestibulumnibh.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08. 1992 – 07. 1995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Another University (London,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Nuncporttitorullamcorpermollis.Duisscelerisquenecsapiensitamet.</w:t>
      </w:r>
    </w:p>
    <w:p w:rsidR="00000000" w:rsidDel="00000000" w:rsidP="00000000" w:rsidRDefault="00000000" w:rsidRPr="00000000" w14:paraId="0000001C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2014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ABS Awards (London, UK)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Loremipsumdolorsitamet, consecteturadipiscingelit.Maurisfacilisiseleifendnuncutconsequat.Quisquesitametinterdumnunc.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>
          <w:b w:val="1"/>
          <w:i w:val="1"/>
          <w:u w:val="none"/>
          <w:shd w:fill="auto" w:val="clear"/>
        </w:rPr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2013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XYZ Organization (Paris, France)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Pellentesquelobortisnecnibhegetmollis.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160" w:before="160" w:line="240" w:lineRule="auto"/>
        <w:ind w:left="446" w:right="0" w:hanging="36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1"/>
          <w:i w:val="0"/>
          <w:smallCaps w:val="0"/>
          <w:strike w:val="0"/>
          <w:color w:val="b3c197"/>
          <w:sz w:val="22"/>
          <w:szCs w:val="22"/>
          <w:u w:val="none"/>
          <w:shd w:fill="auto" w:val="clear"/>
          <w:vertAlign w:val="baseline"/>
          <w:rtl w:val="0"/>
        </w:rPr>
        <w:t xml:space="preserve">2006</w:t>
        <w:tab/>
      </w:r>
      <w:r w:rsidDel="00000000" w:rsidR="00000000" w:rsidRPr="00000000">
        <w:rPr>
          <w:rFonts w:ascii="High Tower Text" w:cs="High Tower Text" w:eastAsia="High Tower Text" w:hAnsi="High Tower Text"/>
          <w:b w:val="1"/>
          <w:i w:val="1"/>
          <w:smallCaps w:val="0"/>
          <w:strike w:val="0"/>
          <w:color w:val="bfbfbf"/>
          <w:sz w:val="22"/>
          <w:szCs w:val="22"/>
          <w:u w:val="none"/>
          <w:shd w:fill="auto" w:val="clear"/>
          <w:vertAlign w:val="baseline"/>
          <w:rtl w:val="0"/>
        </w:rPr>
        <w:t xml:space="preserve">The Greatest Awards (Berlin, Germany)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color="b3c197" w:space="16" w:sz="8" w:val="single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hanging="54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Vestibulum vitae pulvinartortor.Namornarecondimentum lacus.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52" w:top="1728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Vrinda"/>
  <w:font w:name="High Tower Text"/>
  <w:font w:name="Noto Sans Symbols"/>
  <w:font w:name="Lustr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igh Tower Text" w:cs="High Tower Text" w:eastAsia="High Tower Text" w:hAnsi="High Tower Text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RESUME</w:t>
      <w:tab/>
      <w:t xml:space="preserve">JOHN HLOOMSOME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High Tower Text" w:cs="High Tower Text" w:eastAsia="High Tower Text" w:hAnsi="High Tower Tex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446" w:hanging="360"/>
      </w:pPr>
      <w:rPr>
        <w:rFonts w:ascii="Lustria" w:cs="Lustria" w:eastAsia="Lustria" w:hAnsi="Lustria"/>
        <w:smallCaps w:val="0"/>
        <w:strike w:val="0"/>
        <w:color w:val="b3c197"/>
        <w:sz w:val="28"/>
        <w:szCs w:val="28"/>
        <w:vertAlign w:val="baseline"/>
      </w:rPr>
    </w:lvl>
    <w:lvl w:ilvl="1">
      <w:start w:val="7"/>
      <w:numFmt w:val="bullet"/>
      <w:lvlText w:val="•"/>
      <w:lvlJc w:val="left"/>
      <w:pPr>
        <w:ind w:left="1080" w:hanging="360"/>
      </w:pPr>
      <w:rPr>
        <w:rFonts w:ascii="High Tower Text" w:cs="High Tower Text" w:eastAsia="High Tower Text" w:hAnsi="High Tower Tex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_"/>
      <w:lvlJc w:val="left"/>
      <w:pPr>
        <w:ind w:left="1260" w:hanging="360"/>
      </w:pPr>
      <w:rPr>
        <w:rFonts w:ascii="Vrinda" w:cs="Vrinda" w:eastAsia="Vrinda" w:hAnsi="Vrinda"/>
        <w:color w:val="b3c197"/>
        <w:sz w:val="28"/>
        <w:szCs w:val="28"/>
        <w:vertAlign w:val="baseline"/>
      </w:rPr>
    </w:lvl>
    <w:lvl w:ilvl="1">
      <w:start w:val="1"/>
      <w:numFmt w:val="bullet"/>
      <w:lvlText w:val="⭬"/>
      <w:lvlJc w:val="left"/>
      <w:pPr>
        <w:ind w:left="1980" w:hanging="360"/>
      </w:pPr>
      <w:rPr>
        <w:rFonts w:ascii="Noto Sans Symbols" w:cs="Noto Sans Symbols" w:eastAsia="Noto Sans Symbols" w:hAnsi="Noto Sans Symbols"/>
        <w:color w:val="b3c197"/>
        <w:sz w:val="46.66666666666667"/>
        <w:szCs w:val="46.66666666666667"/>
        <w:vertAlign w:val="subscript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+"/>
      <w:lvlJc w:val="left"/>
      <w:pPr>
        <w:ind w:left="446" w:hanging="360"/>
      </w:pPr>
      <w:rPr>
        <w:rFonts w:ascii="Lustria" w:cs="Lustria" w:eastAsia="Lustria" w:hAnsi="Lustria"/>
        <w:smallCaps w:val="0"/>
        <w:strike w:val="0"/>
        <w:color w:val="b3c197"/>
        <w:sz w:val="28"/>
        <w:szCs w:val="28"/>
        <w:vertAlign w:val="baseline"/>
      </w:rPr>
    </w:lvl>
    <w:lvl w:ilvl="1">
      <w:start w:val="7"/>
      <w:numFmt w:val="bullet"/>
      <w:lvlText w:val="•"/>
      <w:lvlJc w:val="left"/>
      <w:pPr>
        <w:ind w:left="1080" w:hanging="360"/>
      </w:pPr>
      <w:rPr>
        <w:rFonts w:ascii="High Tower Text" w:cs="High Tower Text" w:eastAsia="High Tower Text" w:hAnsi="High Tower Tex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igh Tower Text" w:cs="High Tower Text" w:eastAsia="High Tower Text" w:hAnsi="High Tower Text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jc w:val="right"/>
    </w:pPr>
    <w:rPr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