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JOHN HLOOM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larendon" w:cs="Clarendon" w:eastAsia="Clarendon" w:hAnsi="Clarendo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2610"/>
          <w:tab w:val="center" w:pos="585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LINKEDIN</w:t>
        <w:tab/>
        <w:t xml:space="preserve">WEBSITE</w:t>
        <w:tab/>
        <w:t xml:space="preserve">EMAIL</w:t>
        <w:tab/>
        <w:t xml:space="preserve">PHONE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2610"/>
          <w:tab w:val="center" w:pos="5850"/>
          <w:tab w:val="right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i.hloom</w:t>
        <w:tab/>
        <w:t xml:space="preserve">www.hloom.com</w:t>
        <w:tab/>
        <w:t xml:space="preserve">info@hloom.com</w:t>
        <w:tab/>
        <w:t xml:space="preserve">(123) 456 7899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larendon" w:cs="Clarendon" w:eastAsia="Clarendon" w:hAnsi="Clarendo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bdb8ad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bdb8ad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bdb8ad"/>
          <w:sz w:val="42"/>
          <w:szCs w:val="42"/>
          <w:u w:val="none"/>
          <w:shd w:fill="auto" w:val="clear"/>
          <w:vertAlign w:val="baseline"/>
          <w:rtl w:val="0"/>
        </w:rPr>
        <w:t xml:space="preserve">QUISQUE QUAM MASSA, TEMPUS NON QUAM ET, ELEIFEND FRINGILLA ELITNISI</w:t>
      </w:r>
    </w:p>
    <w:p w:rsidR="00000000" w:rsidDel="00000000" w:rsidP="00000000" w:rsidRDefault="00000000" w:rsidRPr="00000000" w14:paraId="00000008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QUALIFICATIONS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Donecutest in lectusconseq uatconsequat.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Etiameget dui sliquame ratvolutpat.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 at lorem in nuncp ortatristique.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Proin nec augue.Quisq uealiqu amtempor magna.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Pellentesque habitant morbi tristique senectus et netus et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Malesuadafa mesacturpis egestas munc ac magna.</w:t>
      </w:r>
    </w:p>
    <w:p w:rsidR="00000000" w:rsidDel="00000000" w:rsidP="00000000" w:rsidRDefault="00000000" w:rsidRPr="00000000" w14:paraId="00000010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20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SALES AND MARKETING DIRECTOR</w:t>
        <w:tab/>
        <w:t xml:space="preserve">04.2011 – 03.2013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Cras tristique erat velimpe rdiethendrerit. Mauris porta fringillafacilisis.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Etiamsed nunc libero. Duis volutpat nisisitamet maurisluct usaccumsan. Etiam non rhoncuselit.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20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AWESOME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MARKETING MANAGER</w:t>
        <w:tab/>
        <w:t xml:space="preserve">06.2009 – 05.2011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Vestibul umultricies ante lobortislo remfacilisis, sitamethe ndreritero stempor. </w:t>
      </w:r>
    </w:p>
    <w:p w:rsidR="00000000" w:rsidDel="00000000" w:rsidP="00000000" w:rsidRDefault="00000000" w:rsidRPr="00000000" w14:paraId="00000016">
      <w:pPr>
        <w:rPr>
          <w:smallCaps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Pellentesq uevulpu tateporttito rneque, nec sollicitudinsem tristique 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20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ANOTHER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SALES ASSISTANT</w:t>
        <w:tab/>
        <w:t xml:space="preserve">06.2005 – 06.2011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Nullam non quam non nibh blandit porta ac ut nibh.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Nullau ltricies lore matm olestiec onv al lis. Susp endisse atcons ecteturnisl. Duis atso llic itudi nnisi. </w:t>
      </w:r>
    </w:p>
    <w:p w:rsidR="00000000" w:rsidDel="00000000" w:rsidP="00000000" w:rsidRDefault="00000000" w:rsidRPr="00000000" w14:paraId="0000001A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200" w:before="12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MICHIGAN STATE UNIVERSITY </w:t>
        <w:tab/>
        <w:tab/>
        <w:t xml:space="preserve">06.2005</w:t>
      </w: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864" w:footer="8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Noto Sans Symbols"/>
  <w:font w:name="Clarendo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="240" w:lineRule="auto"/>
      <w:jc w:val="center"/>
    </w:pPr>
    <w:rPr>
      <w:rFonts w:ascii="Arial" w:cs="Arial" w:eastAsia="Arial" w:hAnsi="Arial"/>
      <w:b w:val="1"/>
      <w:smallCaps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spacing w:after="60" w:before="240" w:line="240" w:lineRule="auto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