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81.0" w:type="dxa"/>
              <w:jc w:val="left"/>
              <w:tblLayout w:type="fixed"/>
              <w:tblLook w:val="0000"/>
            </w:tblPr>
            <w:tblGrid>
              <w:gridCol w:w="6042"/>
              <w:gridCol w:w="3539"/>
              <w:tblGridChange w:id="0">
                <w:tblGrid>
                  <w:gridCol w:w="6042"/>
                  <w:gridCol w:w="3539"/>
                </w:tblGrid>
              </w:tblGridChange>
            </w:tblGrid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Desired Industry: Laboratory Technician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SpiderID: 7860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Desired Job Location: Toronto, Ontario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Date Posted: 7/10/2006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Type of Position: Full-Time Permanent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Availability Date: immediately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4"/>
                      <w:szCs w:val="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Desired Wage: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4"/>
                      <w:szCs w:val="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4"/>
                      <w:szCs w:val="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U.S. Work Authorization: 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Job Level: Experienced with over 2 years experience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Willing to Travel: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Highest Degree Attained: Bachelors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Willing to Relocate: Undecided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position as Laboratory Technician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Applied principles of universal laboratory hygiene practices by proper handling of equipment (pipettes, centrifuges) and hazardous materials and by appropriate disposal of waste and sharps</w:t>
              <w:br w:type="textWrapping"/>
              <w:t xml:space="preserve">• Ensured that patient name, date, tests to be performed and clinical history was accurately recorded on requisition forms</w:t>
              <w:br w:type="textWrapping"/>
              <w:t xml:space="preserve">Collected blood samples by undertaking precautionary measures against infection and contamination in a timely manner</w:t>
              <w:br w:type="textWrapping"/>
              <w:t xml:space="preserve">Labeled and procured blood and other specimens according to specific requirements in a variety of settings such as EDTA for CBC, Fluoride for sugar, Citrate for coagulation tests and Heparin for blood gases</w:t>
              <w:br w:type="textWrapping"/>
              <w:t xml:space="preserve">Validated patient documentation to ensure that it corresponds to specimens</w:t>
              <w:br w:type="textWrapping"/>
              <w:t xml:space="preserve">Dispensed and dispatched blood samples to various departments manually by categorizing according to tests requirements</w:t>
              <w:br w:type="textWrapping"/>
              <w:t xml:space="preserve">Prepared and registered specimens for different analyses and prioritized samples into laboratory information system</w:t>
              <w:br w:type="textWrapping"/>
              <w:t xml:space="preserve">Analyzed and reported any unmatched specimen findings from requisition form</w:t>
              <w:br w:type="textWrapping"/>
              <w:t xml:space="preserve">Administration</w:t>
              <w:br w:type="textWrapping"/>
              <w:br w:type="textWrapping"/>
              <w:t xml:space="preserve">Operated and maintained laboratory instruments including auto pipette, centrifuges, oven, incubators, Stat fax, cell counter - PCE170 and SynchronCX3</w:t>
              <w:br w:type="textWrapping"/>
              <w:t xml:space="preserve">Differentiated between significant and insignificant laboratory findings based on patients’ clinical history and tests results</w:t>
              <w:br w:type="textWrapping"/>
              <w:t xml:space="preserve">Ensured proper storage of blood and various samples according to barcode and date of collection</w:t>
              <w:br w:type="textWrapping"/>
              <w:t xml:space="preserve">Performed venipuncture through use of instruments such as vacutainers, butterfly needles and syringes</w:t>
              <w:br w:type="textWrapping"/>
              <w:t xml:space="preserve">Utilized cell counters and computerized autoanalysers for tests such as CBC, Lipid Profile, LFT and Kidney function</w:t>
              <w:br w:type="textWrapping"/>
              <w:t xml:space="preserve">Assayed routine and special tests in departments of Hematology, Clinical Biochemistry, Serology, Microbiology, Cytology, Histology such as hemoglobin, sugar, RA, VDRL, HIV, identification of organism, PAP and H&amp;E staining</w:t>
              <w:br w:type="textWrapping"/>
              <w:t xml:space="preserve">Ensured implementation of waste disposal policy by proper disposal of wastes such as sharps, biohazards and regular waste in separate containers </w:t>
              <w:br w:type="textWrapping"/>
              <w:t xml:space="preserve">Troubleshot and maintained laboratory equipment and instruments such as auto-analyzer, stat fax, centrifuge, oven and glassware</w:t>
              <w:br w:type="textWrapping"/>
              <w:br w:type="textWrapping"/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in Medical Laboratory Technology 2005</w:t>
              <w:br w:type="textWrapping"/>
              <w:t xml:space="preserve">Robetech Institute, Toronto</w:t>
              <w:br w:type="textWrapping"/>
              <w:br w:type="textWrapping"/>
              <w:t xml:space="preserve">Diploma in Medical Laboratory Technology 1997</w:t>
              <w:br w:type="textWrapping"/>
              <w:t xml:space="preserve">Sheth L.U. and M. V. College of Science, India</w:t>
              <w:br w:type="textWrapping"/>
              <w:br w:type="textWrapping"/>
              <w:t xml:space="preserve">Bachelor of Science Microbiology 1996</w:t>
              <w:br w:type="textWrapping"/>
              <w:t xml:space="preserve">Sathaye College, Mumbai University, India</w:t>
              <w:br w:type="textWrapping"/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Affiliations: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Certified OSMT technician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f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Eight years experience in medical laboratory science</w:t>
              <w:br w:type="textWrapping"/>
              <w:t xml:space="preserve">In-depth knowledge of laboratory MSDS, verifying clinical information and communicating specimen procurement methods with patients</w:t>
              <w:br w:type="textWrapping"/>
              <w:t xml:space="preserve">Sound knowledge of specimen procurement such as Phlebotomy and collection of swabs</w:t>
              <w:br w:type="textWrapping"/>
              <w:t xml:space="preserve">Proficient in monitoring the use of materials, reagents and maintaining inventories for each material stored and used in the laboratory</w:t>
              <w:br w:type="textWrapping"/>
              <w:t xml:space="preserve">Diploma in Medical Laboratory Technology and Bachelor of Science in Microbiology</w:t>
              <w:br w:type="textWrapping"/>
              <w:t xml:space="preserve">Working knowledge of MS Word, MS Excel and Internet</w:t>
              <w:br w:type="textWrapping"/>
              <w:t xml:space="preserve">Excellent Communication and Interpersonal Skills</w:t>
              <w:br w:type="textWrapping"/>
              <w:t xml:space="preserve">Good team player</w:t>
              <w:br w:type="textWrapping"/>
              <w:t xml:space="preserve">Energetic, reliable and trustworthy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