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br w:type="textWrapping"/>
        <w:t xml:space="preserve">ASHLEY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(123) 456 7899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info@hloom.com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Loremips umdolorsi tamet, consecte turadi piscingel it. Maur isfacilisiseleifendnu ncutconsequat.Quisq uesitamet interd um nunc. Pell entesq uelobort isnecnib hegetmollis. Vestibulum vitae pulvinartortor.Nam  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KEY COMPETENCES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Loremipsumdolorsitamet, consecteturadipiscingelit. Maurisfacilisiseleifendnuncutconsequat. Quisque sit ametinterdumnunc.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Pellentesquelobortisnecnibhegetmollis. Vestibulum vitae pulvinartortor. Nam ornarecondimentum lacus. Donecsedaccumsanipsum, sedultriceslorem. In condimentumjusto ac leoporttitor, ac venenatispurusultrices.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Praesent a leoquisipsumconsequatfringilla. Duislaoreettristiquelaoreet. Ut vitae quam tristiqueliberoullamcorpervestibulumutquismauris.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Nullametmolestielectus. In blanditvulputatevelit vitae ullamcorper. Phasellus sit ametpurus ac turpisvolutpatornareut a sapien.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Maecenas sednuncultrices, tempus enim vitae, interdumenim. Duisegetconsecteturnulla, necvestibulumnibh.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Praesent a leoquisipsumconsequatfringilla. Duislaoreettristiquelaoreet. Ut vitae quam tristiqueliberoullamcorpervestibulumutquismauris.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Nullametmolestielectus. In blanditvulputatevelit vitae ullamcorper. Phasellus sit ametpurus ac turpisvolutpatornareut a sapien.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Maecenas sednuncultrices, tempus enim vitae, interdumenim. Duisegetconsecteturnulla, necvestibulumnibh.</w:t>
      </w:r>
    </w:p>
    <w:p w:rsidR="00000000" w:rsidDel="00000000" w:rsidP="00000000" w:rsidRDefault="00000000" w:rsidRPr="00000000" w14:paraId="00000010">
      <w:pPr>
        <w:ind w:lef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Jackson International LLC</w:t>
        <w:tab/>
        <w:t xml:space="preserve">Marketing Manager</w:t>
        <w:tab/>
        <w:t xml:space="preserve">2011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Smith International Inc</w:t>
        <w:tab/>
        <w:t xml:space="preserve">Marketing Manager</w:t>
        <w:tab/>
        <w:t xml:space="preserve">2009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 Graduate Program in Management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(PGPM) from Central Pacific Institute of Management Studies, New York (2007-2009). Specialization: Human Resource Management and Marketing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Business Management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(B.B.M) from the Oxford College of Business Management, Orlando University (2003-2006). Specialization: Marketing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  <w:tab w:val="right" w:pos="9720"/>
        </w:tabs>
        <w:spacing w:after="200" w:before="200" w:line="240" w:lineRule="auto"/>
        <w:ind w:left="1350" w:right="0" w:hanging="360"/>
        <w:jc w:val="both"/>
        <w:rPr/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School Diploma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from Barry County Christian School, Michigan (2002)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360" w:top="907" w:left="1080" w:right="1080" w:header="720" w:footer="144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</w:tabs>
      <w:spacing w:after="0" w:before="200" w:line="240" w:lineRule="auto"/>
      <w:ind w:left="634" w:right="0" w:hanging="634"/>
      <w:jc w:val="righ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⯐"/>
      <w:lvlJc w:val="left"/>
      <w:pPr>
        <w:ind w:left="13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n-US"/>
      </w:rPr>
    </w:rPrDefault>
    <w:pPrDefault>
      <w:pPr>
        <w:spacing w:after="200" w:before="200" w:lineRule="auto"/>
        <w:ind w:left="63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6" w:sz="8" w:val="single"/>
      </w:pBdr>
      <w:ind w:left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