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JOANNA CIELEN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Dolphin" w:cs="Dolphin" w:eastAsia="Dolphin" w:hAnsi="Dolphi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41 A Ravine Road</w:t>
      </w:r>
    </w:p>
    <w:p w:rsidR="00000000" w:rsidDel="00000000" w:rsidP="00000000" w:rsidRDefault="00000000" w:rsidRPr="00000000" w14:paraId="00000004">
      <w:pPr>
        <w:ind w:left="2160" w:firstLine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St. Catharines, Ontario</w:t>
      </w:r>
    </w:p>
    <w:p w:rsidR="00000000" w:rsidDel="00000000" w:rsidP="00000000" w:rsidRDefault="00000000" w:rsidRPr="00000000" w14:paraId="00000005">
      <w:pPr>
        <w:ind w:left="2160" w:firstLine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 xml:space="preserve">   L2P 3A6</w:t>
      </w:r>
    </w:p>
    <w:p w:rsidR="00000000" w:rsidDel="00000000" w:rsidP="00000000" w:rsidRDefault="00000000" w:rsidRPr="00000000" w14:paraId="00000006">
      <w:pPr>
        <w:ind w:left="2160" w:firstLine="72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60" w:firstLine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Telephone number:</w:t>
        <w:tab/>
        <w:t xml:space="preserve"> (905) 324-7086 </w:t>
      </w:r>
    </w:p>
    <w:p w:rsidR="00000000" w:rsidDel="00000000" w:rsidP="00000000" w:rsidRDefault="00000000" w:rsidRPr="00000000" w14:paraId="00000008">
      <w:pPr>
        <w:ind w:left="288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E-mail: </w:t>
        <w:tab/>
        <w:tab/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jostacy@mergetel.com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PROFESSIONAL MISSION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promote and inspire a sense of optimum physical &amp; emotional well being and good health of the athletes, through the development of appropriate fitness and wellness programs, nutritional consulting, and body image education.</w:t>
      </w:r>
    </w:p>
    <w:p w:rsidR="00000000" w:rsidDel="00000000" w:rsidP="00000000" w:rsidRDefault="00000000" w:rsidRPr="00000000" w14:paraId="0000000E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HIGHLIGHTS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Registered Holistic Nutritionist (RHN)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Professor of Nutrition in Liberal Arts &amp; Sciences Department at Niagara College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Personal Trainer Specialist, Fitness Instructor Specialist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Over 18 years of extensive and diverse experience working with Professional and Olympic Athletes, Competitive Athletes, Weekend Warriors and Beginners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Extensive background as a motivational public speaker, lecturer &amp; educator</w:t>
      </w:r>
    </w:p>
    <w:p w:rsidR="00000000" w:rsidDel="00000000" w:rsidP="00000000" w:rsidRDefault="00000000" w:rsidRPr="00000000" w14:paraId="00000016">
      <w:pPr>
        <w:pStyle w:val="Heading1"/>
        <w:rPr>
          <w:i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RELEVANT 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1998 – Present</w:t>
        <w:tab/>
        <w:tab/>
        <w:t xml:space="preserve">Nutritional Consultant, RHN/</w:t>
        <w:tab/>
        <w:tab/>
        <w:tab/>
        <w:t xml:space="preserve">Body &amp; Soul Personal Training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Personal Trainer/ Educator</w:t>
        <w:tab/>
        <w:tab/>
        <w:tab/>
        <w:t xml:space="preserve">&amp; Nutritional Consulting Services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Co-owner</w:t>
        <w:tab/>
        <w:tab/>
        <w:tab/>
        <w:tab/>
        <w:tab/>
        <w:t xml:space="preserve">St. Catharines, Ontario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 – Present</w:t>
        <w:tab/>
        <w:tab/>
        <w:t xml:space="preserve">Community College Professor</w:t>
        <w:tab/>
        <w:tab/>
        <w:t xml:space="preserve">Niagara College of Applied Arts &amp;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hanging="43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Liberal Art &amp; Sciences</w:t>
        <w:tab/>
        <w:t xml:space="preserve">Technology,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Niagara-On-The-Lake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Welland, Ontario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 – 2009</w:t>
        <w:tab/>
        <w:tab/>
        <w:t xml:space="preserve">Pro Trainer / Course Instructor</w:t>
        <w:tab/>
        <w:t xml:space="preserve">           The Canadian Association of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Nutrition &amp; Wellness Specialist</w:t>
        <w:tab/>
        <w:tab/>
        <w:t xml:space="preserve">Fitness Professionals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Toronto, Ontario</w:t>
        <w:tab/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 – 2007</w:t>
        <w:tab/>
        <w:tab/>
        <w:t xml:space="preserve">Co-owner/</w:t>
        <w:tab/>
        <w:tab/>
        <w:tab/>
        <w:tab/>
        <w:tab/>
        <w:t xml:space="preserve">Body Max Fitness &amp;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Nutritional Consultant, RHN/</w:t>
        <w:tab/>
        <w:tab/>
        <w:tab/>
        <w:t xml:space="preserve">Wellness Center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Personal Trainer / Fitness Instructor/</w:t>
        <w:tab/>
        <w:tab/>
        <w:t xml:space="preserve">St. Catharines, Ontario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Cycle Reebok Trainer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1994 – 1998</w:t>
        <w:tab/>
        <w:tab/>
        <w:t xml:space="preserve">Group Facilitator/</w:t>
        <w:tab/>
        <w:tab/>
        <w:tab/>
        <w:tab/>
        <w:t xml:space="preserve">Youth &amp; Community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Program Coordinator</w:t>
        <w:tab/>
        <w:tab/>
        <w:tab/>
        <w:tab/>
        <w:t xml:space="preserve">Employment Services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St. Catharines, Ontario</w:t>
        <w:tab/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Joanna Cielen</w:t>
        <w:tab/>
        <w:tab/>
        <w:tab/>
        <w:tab/>
        <w:tab/>
        <w:tab/>
        <w:tab/>
        <w:tab/>
        <w:tab/>
        <w:tab/>
        <w:tab/>
        <w:t xml:space="preserve">          Page 2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EDUCATION AND ACCREDITATION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Brock University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of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Focus on Body Image Education &amp; Nutrition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Western Ontario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Arts – Honors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Canadian School of Natural Nutrition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Holistic Nutritionist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Canadian Association of Fitness Professionals (Can-Fit-Pro)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Trainer Specialist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(PTS),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Fitness Instructor Specialist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(FIS)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RECENT PUBLIC SPEAKING AND LECTURES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Optimum Athletes Nutrition – 2013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Power of Breakfast – 2012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Sports Nutrition - Pre &amp; Post Exercise Foods – 2003 to 2013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Metabolic Typing Diet – 2011, 2010, 2009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Everybody Beautiful Women’s Program – 2010, 2009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Body Image Program for Women – Healing Our Bodies, Healing Our Minds – 2009, 2008,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Detoxification for Optimum Health – 2003 to 2008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 Nutrition – Eating to Learn &amp; Learning to Eat – District School Board of Niagara &amp; Catholic School Board of Niagara – 2003 to 2008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Sugar &amp; Carbohydrate Sensitivity – 2003 to 2007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Risks and Dangers of Dieting – 2003 to 2007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Optimum Energy for Optimum Health – 2003 to 2007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CORPORATE LECTURES &amp;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Canisius College, Buffalo, New York – Soccer Team, Track &amp; Field Team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jc w:val="center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Niagara Regional Athletics Track and Field Club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jc w:val="center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St. Catharines Female Hockey Association (SCFHA)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jc w:val="center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Niagara Falls Minor Hockey Association (Triple AAA)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jc w:val="center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Niagara United Soccer Club, St. Catharines Jets Soccer Club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720" w:hanging="360"/>
        <w:jc w:val="center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Women’s Wellness Speaker Series, The General Hospital Foundation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Family and Children’s Services (FACS)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John Howard Society of Niagara &amp; The Job Gym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Canadian Food Inspection Agency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jc w:val="center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Department of Justice, Probation and Parole Services of Niagara 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720" w:hanging="360"/>
        <w:jc w:val="center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Niagara Victim Crisis Support Services Inc.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 of Montreal, Toronto Dominion Bank, Enbridge Consumers Gas </w:t>
      </w:r>
      <w:r w:rsidDel="00000000" w:rsidR="00000000" w:rsidRPr="00000000">
        <w:rPr>
          <w:rtl w:val="0"/>
        </w:rPr>
      </w:r>
    </w:p>
    <w:sectPr>
      <w:pgSz w:h="15840" w:w="12240"/>
      <w:pgMar w:bottom="964" w:top="964" w:left="1151" w:right="11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Dolphi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Dolphin" w:cs="Dolphin" w:eastAsia="Dolphin" w:hAnsi="Dolphin"/>
      <w:b w:val="1"/>
      <w:sz w:val="32"/>
      <w:szCs w:val="32"/>
      <w:u w:val="single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stacy@merge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