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360" w:lineRule="auto"/>
        <w:jc w:val="center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Jonathan Richards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  <w:t xml:space="preserve">189, Northern Street, New York- 451809</w:t>
        <w:br w:type="textWrapping"/>
        <w:t xml:space="preserve">Home- (369) 25722009, 36945927</w:t>
        <w:br w:type="textWrapping"/>
        <w:t xml:space="preserve">jonathanrichards@yahoo.com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36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An accomplished professional with the strong knowledge of project management willing to work on the position of project manager in company where I will get a chance to improve all my skills and knowledge of the field</w:t>
      </w:r>
    </w:p>
    <w:p w:rsidR="00000000" w:rsidDel="00000000" w:rsidP="00000000" w:rsidRDefault="00000000" w:rsidRPr="00000000" w14:paraId="00000006">
      <w:pPr>
        <w:spacing w:after="280" w:before="280" w:line="36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Qualification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360" w:lineRule="auto"/>
        <w:jc w:val="both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Result-oriented and hardworking professional with extensive knowledge of project management field, strong communication and interpersonal skills, excellent leadership skills, strong presentation and organization skills, excellent problem solving skills, other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Skills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 are: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before="28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Highly Proficient in Computer Operations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Excellent Technical Knowledge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Strong Planning and Organization Skills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8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Self-motivated and enjoy in working a team environment</w:t>
      </w:r>
    </w:p>
    <w:p w:rsidR="00000000" w:rsidDel="00000000" w:rsidP="00000000" w:rsidRDefault="00000000" w:rsidRPr="00000000" w14:paraId="0000000C">
      <w:pPr>
        <w:spacing w:after="280" w:before="280" w:line="36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Experience/Projects/Internship: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36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ABC Company,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 Place</w:t>
        <w:br w:type="textWrapping"/>
        <w:t xml:space="preserve">From 20xx to 20xx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br w:type="textWrapping"/>
        <w:t xml:space="preserve">Project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360" w:lineRule="auto"/>
        <w:jc w:val="both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Handling all the duties and responsibilities assigned to this entry level project manager position, these are as follows: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before="28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Responsible for assisting the senior project manager and providing help/assistance in completing his work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before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Handling all the clerical duties and activities of the organization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before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Attending all the training programs organized by the manager and the management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before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Responsible for studying all the projects and maintaining record of these projects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80" w:before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Responsible for maintaining a good rapport with other employees</w:t>
      </w:r>
    </w:p>
    <w:p w:rsidR="00000000" w:rsidDel="00000000" w:rsidP="00000000" w:rsidRDefault="00000000" w:rsidRPr="00000000" w14:paraId="00000014">
      <w:pPr>
        <w:spacing w:after="280" w:before="280" w:line="36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XYZ Company, 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Place</w:t>
        <w:br w:type="textWrapping"/>
        <w:t xml:space="preserve">From 199x to 200x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br w:type="textWrapping"/>
        <w:t xml:space="preserve">Intern Project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="360" w:lineRule="auto"/>
        <w:jc w:val="both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Started working as an intern project manager and handled all the duties assigned by the senior project manager, these are as follow: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before="28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Worked as an intern project manager and assisted the senior project manager and his work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before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Handled all the projects and other work with the help of senior project manager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before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Responsible for maintaining communication with people and handling their queries and problems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280" w:before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Responsible for attending all the training programs organized by the organization for the intern staff</w:t>
      </w:r>
    </w:p>
    <w:p w:rsidR="00000000" w:rsidDel="00000000" w:rsidP="00000000" w:rsidRDefault="00000000" w:rsidRPr="00000000" w14:paraId="0000001A">
      <w:pPr>
        <w:spacing w:after="280" w:before="280" w:line="36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Other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28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Knowledge of Computer Operations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Internet Proficiency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Expert in using various tools like- Photoshop, MS Office, Tally, etc.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8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Known Languages: English and Spanish</w:t>
      </w:r>
    </w:p>
    <w:p w:rsidR="00000000" w:rsidDel="00000000" w:rsidP="00000000" w:rsidRDefault="00000000" w:rsidRPr="00000000" w14:paraId="0000001F">
      <w:pPr>
        <w:spacing w:after="280" w:before="280" w:line="36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Educational Qualification: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80" w:before="28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Bachelor’s Degree of Business Administration from NY University in 19xx</w:t>
      </w:r>
    </w:p>
    <w:p w:rsidR="00000000" w:rsidDel="00000000" w:rsidP="00000000" w:rsidRDefault="00000000" w:rsidRPr="00000000" w14:paraId="00000021">
      <w:pPr>
        <w:spacing w:after="280" w:before="280" w:line="36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Honors/Awards: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28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Best Student of the Year 19xx and 19xx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8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Best Employee of the Year 200x</w:t>
      </w:r>
    </w:p>
    <w:p w:rsidR="00000000" w:rsidDel="00000000" w:rsidP="00000000" w:rsidRDefault="00000000" w:rsidRPr="00000000" w14:paraId="00000024">
      <w:pPr>
        <w:spacing w:after="280" w:before="280" w:line="36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Reference: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="36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Available upon request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color w:val="000000"/>
          <w:sz w:val="14"/>
          <w:szCs w:val="1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36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