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pStyle w:val="Title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rtl w:val="0"/>
        </w:rPr>
        <w:t xml:space="preserve">JULIET M. MANCINO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MS, RD, CDE, LDN</w:t>
      </w:r>
    </w:p>
    <w:p w:rsidR="00000000" w:rsidDel="00000000" w:rsidP="00000000" w:rsidRDefault="00000000" w:rsidRPr="00000000" w14:paraId="00000003">
      <w:pPr>
        <w:pStyle w:val="Title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440"/>
        </w:tabs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BIOGRAPHICAL</w:t>
      </w:r>
    </w:p>
    <w:p w:rsidR="00000000" w:rsidDel="00000000" w:rsidP="00000000" w:rsidRDefault="00000000" w:rsidRPr="00000000" w14:paraId="00000005">
      <w:pPr>
        <w:tabs>
          <w:tab w:val="left" w:pos="1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Address:</w:t>
        <w:tab/>
        <w:tab/>
        <w:t xml:space="preserve">166 Crossing Ridge Trail</w:t>
      </w:r>
    </w:p>
    <w:p w:rsidR="00000000" w:rsidDel="00000000" w:rsidP="00000000" w:rsidRDefault="00000000" w:rsidRPr="00000000" w14:paraId="00000006">
      <w:pPr>
        <w:tabs>
          <w:tab w:val="left" w:pos="1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Cranberry Twp, PA  16066-6516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left" w:pos="2160"/>
          <w:tab w:val="left" w:pos="531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birth:</w:t>
        <w:tab/>
        <w:tab/>
        <w:t xml:space="preserve">May 18, 1961</w:t>
      </w:r>
    </w:p>
    <w:p w:rsidR="00000000" w:rsidDel="00000000" w:rsidP="00000000" w:rsidRDefault="00000000" w:rsidRPr="00000000" w14:paraId="00000008">
      <w:pPr>
        <w:tabs>
          <w:tab w:val="left" w:pos="1440"/>
          <w:tab w:val="left" w:pos="2160"/>
          <w:tab w:val="left" w:pos="3780"/>
          <w:tab w:val="left" w:pos="4230"/>
          <w:tab w:val="left" w:pos="4500"/>
          <w:tab w:val="left" w:pos="468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Home phone:</w:t>
        <w:tab/>
        <w:tab/>
        <w:t xml:space="preserve">724-776-0354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left" w:pos="2160"/>
          <w:tab w:val="left" w:pos="3780"/>
          <w:tab w:val="left" w:pos="45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Business phone: </w:t>
        <w:tab/>
        <w:t xml:space="preserve">412-488-2188</w:t>
      </w:r>
    </w:p>
    <w:p w:rsidR="00000000" w:rsidDel="00000000" w:rsidP="00000000" w:rsidRDefault="00000000" w:rsidRPr="00000000" w14:paraId="0000000A">
      <w:pPr>
        <w:tabs>
          <w:tab w:val="left" w:pos="1440"/>
          <w:tab w:val="left" w:pos="21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Cellular:  </w:t>
        <w:tab/>
        <w:tab/>
        <w:t xml:space="preserve">724-584-4559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Fax:</w:t>
        <w:tab/>
        <w:tab/>
        <w:tab/>
        <w:t xml:space="preserve">412-488-4174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Work email:-</w:t>
        <w:tab/>
        <w:tab/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jmm197@pitt.edu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Personal email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 </w:t>
        <w:tab/>
        <w:tab/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joeandjuliemancino@zoominternet.net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 xml:space="preserve">Juliet.mancino65@gmail.com</w:t>
      </w:r>
    </w:p>
    <w:p w:rsidR="00000000" w:rsidDel="00000000" w:rsidP="00000000" w:rsidRDefault="00000000" w:rsidRPr="00000000" w14:paraId="0000000F">
      <w:pPr>
        <w:tabs>
          <w:tab w:val="left" w:pos="1440"/>
          <w:tab w:val="left" w:pos="378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LinkedIn: 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http://www.linkedin.com/pub/juliet-mancino/13/181/a76/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440"/>
          <w:tab w:val="left" w:pos="378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GRADUATE</w:t>
      </w:r>
    </w:p>
    <w:p w:rsidR="00000000" w:rsidDel="00000000" w:rsidP="00000000" w:rsidRDefault="00000000" w:rsidRPr="00000000" w14:paraId="00000013">
      <w:pPr>
        <w:tabs>
          <w:tab w:val="left" w:pos="1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1993</w:t>
        <w:tab/>
        <w:t xml:space="preserve">University of Pittsburgh School of Health and Rehabilitation Sciences</w:t>
      </w:r>
    </w:p>
    <w:p w:rsidR="00000000" w:rsidDel="00000000" w:rsidP="00000000" w:rsidRDefault="00000000" w:rsidRPr="00000000" w14:paraId="00000014">
      <w:pPr>
        <w:tabs>
          <w:tab w:val="left" w:pos="1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Master of Science in Clinical Dietetics and Nutrition</w:t>
      </w:r>
    </w:p>
    <w:p w:rsidR="00000000" w:rsidDel="00000000" w:rsidP="00000000" w:rsidRDefault="00000000" w:rsidRPr="00000000" w14:paraId="00000015">
      <w:pPr>
        <w:tabs>
          <w:tab w:val="left" w:pos="1440"/>
        </w:tabs>
        <w:ind w:left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Master’s thesis:  The nutritional status of COPD patients during acute exacerbations which require hospitalization.</w:t>
      </w:r>
    </w:p>
    <w:p w:rsidR="00000000" w:rsidDel="00000000" w:rsidP="00000000" w:rsidRDefault="00000000" w:rsidRPr="00000000" w14:paraId="00000016">
      <w:pPr>
        <w:tabs>
          <w:tab w:val="left" w:pos="1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1440"/>
        </w:tabs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UNDERGRADUATE</w:t>
      </w:r>
    </w:p>
    <w:p w:rsidR="00000000" w:rsidDel="00000000" w:rsidP="00000000" w:rsidRDefault="00000000" w:rsidRPr="00000000" w14:paraId="00000018">
      <w:pPr>
        <w:tabs>
          <w:tab w:val="left" w:pos="1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1983</w:t>
        <w:tab/>
        <w:t xml:space="preserve">University of Pittsburgh School of Health Related Professions</w:t>
      </w:r>
    </w:p>
    <w:p w:rsidR="00000000" w:rsidDel="00000000" w:rsidP="00000000" w:rsidRDefault="00000000" w:rsidRPr="00000000" w14:paraId="00000019">
      <w:pPr>
        <w:tabs>
          <w:tab w:val="left" w:pos="1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Bachelor of Science in Clinical Dietetics and Nutrition.  GPA:  3.3.</w:t>
      </w:r>
    </w:p>
    <w:p w:rsidR="00000000" w:rsidDel="00000000" w:rsidP="00000000" w:rsidRDefault="00000000" w:rsidRPr="00000000" w14:paraId="0000001A">
      <w:pPr>
        <w:tabs>
          <w:tab w:val="left" w:pos="1440"/>
        </w:tabs>
        <w:ind w:left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Coordinated Undergraduate Program (CUP); Clinical site experience:  Mercy Hospital of Pittsburgh &amp; Allegheny General Hospital Obstetrical Clinic.</w:t>
      </w:r>
    </w:p>
    <w:p w:rsidR="00000000" w:rsidDel="00000000" w:rsidP="00000000" w:rsidRDefault="00000000" w:rsidRPr="00000000" w14:paraId="0000001B">
      <w:pPr>
        <w:tabs>
          <w:tab w:val="left" w:pos="1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440"/>
        </w:tabs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EMPLOYMENT</w:t>
      </w:r>
    </w:p>
    <w:p w:rsidR="00000000" w:rsidDel="00000000" w:rsidP="00000000" w:rsidRDefault="00000000" w:rsidRPr="00000000" w14:paraId="0000001D">
      <w:pPr>
        <w:tabs>
          <w:tab w:val="left" w:pos="1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October, 2009 to current</w:t>
      </w:r>
    </w:p>
    <w:p w:rsidR="00000000" w:rsidDel="00000000" w:rsidP="00000000" w:rsidRDefault="00000000" w:rsidRPr="00000000" w14:paraId="0000001E">
      <w:pPr>
        <w:tabs>
          <w:tab w:val="left" w:pos="1440"/>
          <w:tab w:val="left" w:pos="2160"/>
        </w:tabs>
        <w:ind w:left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Assistant Project Coordinator/Lead Lifestyle Interventionist,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University of Pittsburgh School of Education, Department of Health and Physical Activity.</w:t>
      </w:r>
    </w:p>
    <w:p w:rsidR="00000000" w:rsidDel="00000000" w:rsidP="00000000" w:rsidRDefault="00000000" w:rsidRPr="00000000" w14:paraId="0000001F">
      <w:pPr>
        <w:tabs>
          <w:tab w:val="left" w:pos="1440"/>
        </w:tabs>
        <w:ind w:left="21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Under new PI/Department: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IRB #010610:  Action for Health in Diabetes (“Look AHEAD” Study); Funding source:  NIH NIDDK; 2001-2012.  </w:t>
      </w:r>
    </w:p>
    <w:p w:rsidR="00000000" w:rsidDel="00000000" w:rsidP="00000000" w:rsidRDefault="00000000" w:rsidRPr="00000000" w14:paraId="00000020">
      <w:pPr>
        <w:tabs>
          <w:tab w:val="left" w:pos="1440"/>
        </w:tabs>
        <w:ind w:left="21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Diabetes Support &amp; Education National Committee member, 2002</w:t>
      </w:r>
    </w:p>
    <w:p w:rsidR="00000000" w:rsidDel="00000000" w:rsidP="00000000" w:rsidRDefault="00000000" w:rsidRPr="00000000" w14:paraId="00000021">
      <w:pPr>
        <w:tabs>
          <w:tab w:val="left" w:pos="1440"/>
        </w:tabs>
        <w:ind w:left="21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Lifestyle Intervention Development Committee, 2010</w:t>
      </w:r>
    </w:p>
    <w:p w:rsidR="00000000" w:rsidDel="00000000" w:rsidP="00000000" w:rsidRDefault="00000000" w:rsidRPr="00000000" w14:paraId="00000022">
      <w:pPr>
        <w:tabs>
          <w:tab w:val="left" w:pos="14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January, 2001 to October, 2009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Study Coordinator &amp; Interventionist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University of Pittsburgh School of Medicine, </w:t>
        <w:tab/>
        <w:t xml:space="preserve">Department of</w:t>
        <w:tab/>
        <w:t xml:space="preserve">Medicine, Division of Endocrinology &amp; Metabolism</w:t>
      </w:r>
    </w:p>
    <w:p w:rsidR="00000000" w:rsidDel="00000000" w:rsidP="00000000" w:rsidRDefault="00000000" w:rsidRPr="00000000" w14:paraId="00000025">
      <w:pPr>
        <w:tabs>
          <w:tab w:val="left" w:pos="1440"/>
        </w:tabs>
        <w:ind w:left="21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Lifestyle Interventionist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IRB #010610:  Action for Health in Diabetes (“Look AHEAD” Study); Funding source:  NIH NIDDK; 2001-2012.</w:t>
      </w:r>
    </w:p>
    <w:p w:rsidR="00000000" w:rsidDel="00000000" w:rsidP="00000000" w:rsidRDefault="00000000" w:rsidRPr="00000000" w14:paraId="00000026">
      <w:pPr>
        <w:tabs>
          <w:tab w:val="left" w:pos="1440"/>
        </w:tabs>
        <w:ind w:left="21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Diabetes Support &amp; Education National Committee member, 2002</w:t>
      </w:r>
    </w:p>
    <w:p w:rsidR="00000000" w:rsidDel="00000000" w:rsidP="00000000" w:rsidRDefault="00000000" w:rsidRPr="00000000" w14:paraId="00000027">
      <w:pPr>
        <w:tabs>
          <w:tab w:val="left" w:pos="2160"/>
        </w:tabs>
        <w:ind w:left="21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Study Coordinator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IRB #071002374: 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ternational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tudy of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rediction of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ntra-Abdominal Adiposity and its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RE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lationships with Cardio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ME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tabolic Risk / Intra-Abdominal Adiposity (INSPIRE ME IAA). Funded by sanofi-aventis U.S.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Study Coordinator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IRB #0605112:  Visceral Fat reduction assessed by CT scan on rimonabant.  (VICTORIA Trial &amp; Sub study). Funded by sanofi-aventis U.S. 2005-2008</w:t>
      </w:r>
    </w:p>
    <w:p w:rsidR="00000000" w:rsidDel="00000000" w:rsidP="00000000" w:rsidRDefault="00000000" w:rsidRPr="00000000" w14:paraId="00000029">
      <w:pPr>
        <w:ind w:left="21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Study Coordinator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IRB #0411114:  Evaluation of the mechanism by which DPP-4 inhibition improves glucose homeostasis in type 2 diabetes mellitus; Funding source:  Novartis Pharmaceuticals; 2005-2006.</w:t>
      </w:r>
    </w:p>
    <w:p w:rsidR="00000000" w:rsidDel="00000000" w:rsidP="00000000" w:rsidRDefault="00000000" w:rsidRPr="00000000" w14:paraId="0000002A">
      <w:pPr>
        <w:ind w:left="21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Lifestyle Interventionist &amp; Intervention Coordinator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; R01, IRB # 980250:  Effects of Obesity on Muscle FFA Utilization. Funding source:  NIH NIDDK, 2001-2002.</w:t>
      </w:r>
    </w:p>
    <w:p w:rsidR="00000000" w:rsidDel="00000000" w:rsidP="00000000" w:rsidRDefault="00000000" w:rsidRPr="00000000" w14:paraId="0000002B">
      <w:pPr>
        <w:tabs>
          <w:tab w:val="left" w:pos="1440"/>
        </w:tabs>
        <w:ind w:left="21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Lifestyle Interventionist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 Diabetes Orlistat Intervention Trial, 2001-2002.  Funded by Roche Pharmaceuticals.</w:t>
      </w:r>
    </w:p>
    <w:p w:rsidR="00000000" w:rsidDel="00000000" w:rsidP="00000000" w:rsidRDefault="00000000" w:rsidRPr="00000000" w14:paraId="0000002C">
      <w:pPr>
        <w:tabs>
          <w:tab w:val="left" w:pos="1440"/>
        </w:tabs>
        <w:ind w:left="21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1440"/>
        </w:tabs>
        <w:ind w:left="21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Student preceptor for nutrition research rotation or observation for students from:</w:t>
      </w:r>
    </w:p>
    <w:p w:rsidR="00000000" w:rsidDel="00000000" w:rsidP="00000000" w:rsidRDefault="00000000" w:rsidRPr="00000000" w14:paraId="0000002E">
      <w:pPr>
        <w:tabs>
          <w:tab w:val="left" w:pos="1440"/>
        </w:tabs>
        <w:ind w:left="324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University of Pittsburgh Coordinated Masters in Dietetics Program, Coordinated Program in Dietetics and Didactic Program in Dietetics</w:t>
      </w:r>
    </w:p>
    <w:p w:rsidR="00000000" w:rsidDel="00000000" w:rsidP="00000000" w:rsidRDefault="00000000" w:rsidRPr="00000000" w14:paraId="0000002F">
      <w:pPr>
        <w:tabs>
          <w:tab w:val="left" w:pos="1440"/>
        </w:tabs>
        <w:ind w:left="21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Adagio Health Care Dietetic Internship</w:t>
      </w:r>
    </w:p>
    <w:p w:rsidR="00000000" w:rsidDel="00000000" w:rsidP="00000000" w:rsidRDefault="00000000" w:rsidRPr="00000000" w14:paraId="00000030">
      <w:pPr>
        <w:tabs>
          <w:tab w:val="left" w:pos="1440"/>
        </w:tabs>
        <w:ind w:left="21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UPMC Shadyside Dietetic Internship</w:t>
      </w:r>
    </w:p>
    <w:p w:rsidR="00000000" w:rsidDel="00000000" w:rsidP="00000000" w:rsidRDefault="00000000" w:rsidRPr="00000000" w14:paraId="00000031">
      <w:pPr>
        <w:tabs>
          <w:tab w:val="left" w:pos="1440"/>
        </w:tabs>
        <w:ind w:left="21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Ashland College</w:t>
      </w:r>
    </w:p>
    <w:p w:rsidR="00000000" w:rsidDel="00000000" w:rsidP="00000000" w:rsidRDefault="00000000" w:rsidRPr="00000000" w14:paraId="00000032">
      <w:pPr>
        <w:tabs>
          <w:tab w:val="left" w:pos="1440"/>
        </w:tabs>
        <w:ind w:left="21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University of Delaware</w:t>
      </w:r>
    </w:p>
    <w:p w:rsidR="00000000" w:rsidDel="00000000" w:rsidP="00000000" w:rsidRDefault="00000000" w:rsidRPr="00000000" w14:paraId="00000033">
      <w:pPr>
        <w:tabs>
          <w:tab w:val="left" w:pos="1440"/>
        </w:tabs>
        <w:ind w:left="21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1440"/>
        </w:tabs>
        <w:ind w:left="21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144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August, 2000 to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Diabetes Disease Management Coordinator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Heritage Valley Health System,</w:t>
      </w:r>
    </w:p>
    <w:p w:rsidR="00000000" w:rsidDel="00000000" w:rsidP="00000000" w:rsidRDefault="00000000" w:rsidRPr="00000000" w14:paraId="00000036">
      <w:pPr>
        <w:tabs>
          <w:tab w:val="left" w:pos="144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December 2000</w:t>
        <w:tab/>
        <w:t xml:space="preserve">Department of Case Management</w:t>
      </w:r>
    </w:p>
    <w:p w:rsidR="00000000" w:rsidDel="00000000" w:rsidP="00000000" w:rsidRDefault="00000000" w:rsidRPr="00000000" w14:paraId="00000037">
      <w:pPr>
        <w:tabs>
          <w:tab w:val="left" w:pos="14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144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June, 1999 to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Nutrition Outcomes Clinical Specialist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Heritage Valley Health System,</w:t>
      </w:r>
    </w:p>
    <w:p w:rsidR="00000000" w:rsidDel="00000000" w:rsidP="00000000" w:rsidRDefault="00000000" w:rsidRPr="00000000" w14:paraId="00000039">
      <w:pPr>
        <w:tabs>
          <w:tab w:val="left" w:pos="144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August, 2000</w:t>
        <w:tab/>
        <w:t xml:space="preserve">Department of Dietetics</w:t>
      </w:r>
    </w:p>
    <w:p w:rsidR="00000000" w:rsidDel="00000000" w:rsidP="00000000" w:rsidRDefault="00000000" w:rsidRPr="00000000" w14:paraId="0000003A">
      <w:pPr>
        <w:tabs>
          <w:tab w:val="left" w:pos="1440"/>
          <w:tab w:val="left" w:pos="180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Outpatient Nutrition Clinic</w:t>
      </w:r>
    </w:p>
    <w:p w:rsidR="00000000" w:rsidDel="00000000" w:rsidP="00000000" w:rsidRDefault="00000000" w:rsidRPr="00000000" w14:paraId="0000003B">
      <w:pPr>
        <w:tabs>
          <w:tab w:val="left" w:pos="1440"/>
          <w:tab w:val="left" w:pos="180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High Risk Pregnancy Disease Management Program Dietitian</w:t>
      </w:r>
    </w:p>
    <w:p w:rsidR="00000000" w:rsidDel="00000000" w:rsidP="00000000" w:rsidRDefault="00000000" w:rsidRPr="00000000" w14:paraId="0000003C">
      <w:pPr>
        <w:tabs>
          <w:tab w:val="left" w:pos="1440"/>
          <w:tab w:val="left" w:pos="180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Instructor, Healthy Living with Diabetes, 1997-2000</w:t>
      </w:r>
    </w:p>
    <w:p w:rsidR="00000000" w:rsidDel="00000000" w:rsidP="00000000" w:rsidRDefault="00000000" w:rsidRPr="00000000" w14:paraId="0000003D">
      <w:pPr>
        <w:tabs>
          <w:tab w:val="left" w:pos="1440"/>
          <w:tab w:val="left" w:pos="180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Preceptor, Family Health Council Dietetic Internship, 1998-2000</w:t>
      </w:r>
    </w:p>
    <w:p w:rsidR="00000000" w:rsidDel="00000000" w:rsidP="00000000" w:rsidRDefault="00000000" w:rsidRPr="00000000" w14:paraId="0000003E">
      <w:pPr>
        <w:tabs>
          <w:tab w:val="left" w:pos="1440"/>
          <w:tab w:val="left" w:pos="180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144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1994 to 1999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Clinical Dietitian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Heritage Valley Health System, Department of Dietetics</w:t>
      </w:r>
    </w:p>
    <w:p w:rsidR="00000000" w:rsidDel="00000000" w:rsidP="00000000" w:rsidRDefault="00000000" w:rsidRPr="00000000" w14:paraId="00000040">
      <w:pPr>
        <w:tabs>
          <w:tab w:val="left" w:pos="1440"/>
          <w:tab w:val="left" w:pos="180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Inpatient care:  CardioPulmonary, Psychatric Services, Maternal Child Health</w:t>
      </w:r>
    </w:p>
    <w:p w:rsidR="00000000" w:rsidDel="00000000" w:rsidP="00000000" w:rsidRDefault="00000000" w:rsidRPr="00000000" w14:paraId="00000041">
      <w:pPr>
        <w:tabs>
          <w:tab w:val="left" w:pos="1440"/>
          <w:tab w:val="left" w:pos="180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Preceptor, Family Health Council Dietetic Internship, 1998-2000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0"/>
        </w:tabs>
        <w:spacing w:after="0" w:before="0" w:line="240" w:lineRule="auto"/>
        <w:ind w:left="1800" w:right="0" w:hanging="18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Preceptor, Youngstown State University Coordinated Program in Dietetics Student, 1998</w:t>
      </w:r>
    </w:p>
    <w:p w:rsidR="00000000" w:rsidDel="00000000" w:rsidP="00000000" w:rsidRDefault="00000000" w:rsidRPr="00000000" w14:paraId="00000043">
      <w:pPr>
        <w:tabs>
          <w:tab w:val="left" w:pos="1440"/>
          <w:tab w:val="left" w:pos="1800"/>
        </w:tabs>
        <w:ind w:left="180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Instructor, Healthy Living with Diabetes, (Diabetes self management training program) 1997-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1800" w:right="0" w:hanging="18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Instructor, LEAN (Lifestyles, Exercise, Attitudes, Nutrition) Weight Group, 1997</w:t>
      </w:r>
    </w:p>
    <w:p w:rsidR="00000000" w:rsidDel="00000000" w:rsidP="00000000" w:rsidRDefault="00000000" w:rsidRPr="00000000" w14:paraId="00000045">
      <w:pPr>
        <w:tabs>
          <w:tab w:val="left" w:pos="1440"/>
          <w:tab w:val="left" w:pos="180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Outpatient eating disorders nutrition counseling, 1994-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1800" w:right="0" w:hanging="18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Field Faculty &amp; Preceptor, University of Pittsburgh CUP in Dietetics, 1994 &amp; 1995, Family Health Council internship,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</w:tabs>
        <w:spacing w:after="0" w:before="0" w:line="240" w:lineRule="auto"/>
        <w:ind w:left="1800" w:right="0" w:hanging="180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Cardiac Rehabilitation Program instructor</w:t>
      </w:r>
    </w:p>
    <w:p w:rsidR="00000000" w:rsidDel="00000000" w:rsidP="00000000" w:rsidRDefault="00000000" w:rsidRPr="00000000" w14:paraId="00000048">
      <w:pPr>
        <w:tabs>
          <w:tab w:val="left" w:pos="1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144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1988-1994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Dietitian-Coordinator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University of Pittsburgh School of Medicine, Department of Medicine, Division of Pulmonary, Allergy and Critical Care Medicine</w:t>
      </w:r>
    </w:p>
    <w:p w:rsidR="00000000" w:rsidDel="00000000" w:rsidP="00000000" w:rsidRDefault="00000000" w:rsidRPr="00000000" w14:paraId="0000004A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Project coordinator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 Emphysema:  physiologic effects of nutritional support.</w:t>
      </w:r>
    </w:p>
    <w:p w:rsidR="00000000" w:rsidDel="00000000" w:rsidP="00000000" w:rsidRDefault="00000000" w:rsidRPr="00000000" w14:paraId="0000004B">
      <w:pPr>
        <w:tabs>
          <w:tab w:val="left" w:pos="1440"/>
          <w:tab w:val="left" w:pos="1890"/>
        </w:tabs>
        <w:ind w:left="189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Funded by NIH/NHLBI. 1988-1994:</w:t>
      </w:r>
    </w:p>
    <w:p w:rsidR="00000000" w:rsidDel="00000000" w:rsidP="00000000" w:rsidRDefault="00000000" w:rsidRPr="00000000" w14:paraId="0000004C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Project coordinator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 The role of cytokines in the pathogenesis of weight loss in COPD </w:t>
        <w:tab/>
        <w:tab/>
        <w:tab/>
        <w:t xml:space="preserve">patients. Funded by Ross Labs. 1992-1994:</w:t>
      </w:r>
    </w:p>
    <w:p w:rsidR="00000000" w:rsidDel="00000000" w:rsidP="00000000" w:rsidRDefault="00000000" w:rsidRPr="00000000" w14:paraId="0000004D">
      <w:pPr>
        <w:tabs>
          <w:tab w:val="left" w:pos="1440"/>
          <w:tab w:val="left" w:pos="1890"/>
        </w:tabs>
        <w:ind w:left="189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Project coordinator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 The role of supplemental IGF-1 and exercise training in COPD patients with reduced lean body mass. Funded by Ross Labs and Genentech, Inc., 1992-1993.</w:t>
      </w:r>
    </w:p>
    <w:p w:rsidR="00000000" w:rsidDel="00000000" w:rsidP="00000000" w:rsidRDefault="00000000" w:rsidRPr="00000000" w14:paraId="0000004E">
      <w:pPr>
        <w:tabs>
          <w:tab w:val="left" w:pos="1440"/>
          <w:tab w:val="left" w:pos="1890"/>
        </w:tabs>
        <w:ind w:left="189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Project coordinator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 Malnutrition prevention in COPD patients.  Funded by Ross Labs. 1991-1993.</w:t>
      </w:r>
    </w:p>
    <w:p w:rsidR="00000000" w:rsidDel="00000000" w:rsidP="00000000" w:rsidRDefault="00000000" w:rsidRPr="00000000" w14:paraId="0000004F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1988-1992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Proprietor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Center for Nutrition Counseling</w:t>
      </w:r>
    </w:p>
    <w:p w:rsidR="00000000" w:rsidDel="00000000" w:rsidP="00000000" w:rsidRDefault="00000000" w:rsidRPr="00000000" w14:paraId="00000051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Private practice specializing in nutritional counseling for eating disordered clients</w:t>
      </w:r>
    </w:p>
    <w:p w:rsidR="00000000" w:rsidDel="00000000" w:rsidP="00000000" w:rsidRDefault="00000000" w:rsidRPr="00000000" w14:paraId="00000052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1985-1988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Clinical Dietitian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The Medical Center, Beaver, PA, Inc.</w:t>
      </w:r>
    </w:p>
    <w:p w:rsidR="00000000" w:rsidDel="00000000" w:rsidP="00000000" w:rsidRDefault="00000000" w:rsidRPr="00000000" w14:paraId="00000054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Tri-State Eating Disorders Center </w:t>
      </w:r>
    </w:p>
    <w:p w:rsidR="00000000" w:rsidDel="00000000" w:rsidP="00000000" w:rsidRDefault="00000000" w:rsidRPr="00000000" w14:paraId="00000055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Weight for a Lifetime course instructor</w:t>
      </w:r>
    </w:p>
    <w:p w:rsidR="00000000" w:rsidDel="00000000" w:rsidP="00000000" w:rsidRDefault="00000000" w:rsidRPr="00000000" w14:paraId="00000056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CCAC DTR program preceptor</w:t>
      </w:r>
    </w:p>
    <w:p w:rsidR="00000000" w:rsidDel="00000000" w:rsidP="00000000" w:rsidRDefault="00000000" w:rsidRPr="00000000" w14:paraId="00000057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Youngstown State University CUP program</w:t>
      </w:r>
    </w:p>
    <w:p w:rsidR="00000000" w:rsidDel="00000000" w:rsidP="00000000" w:rsidRDefault="00000000" w:rsidRPr="00000000" w14:paraId="00000058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1983-1985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Staff Dietitian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John J. Kane Regional Center-Glen Hazel, PA</w:t>
      </w:r>
    </w:p>
    <w:p w:rsidR="00000000" w:rsidDel="00000000" w:rsidP="00000000" w:rsidRDefault="00000000" w:rsidRPr="00000000" w14:paraId="0000005A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1983</w:t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Nutrition Services Assistant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Allegheny County Health Department, Pittsburgh PA.  Women, Infants, and Children (WIC) Supplemental Food Program</w:t>
      </w:r>
    </w:p>
    <w:p w:rsidR="00000000" w:rsidDel="00000000" w:rsidP="00000000" w:rsidRDefault="00000000" w:rsidRPr="00000000" w14:paraId="0000005C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APPOINTMENTS</w:t>
      </w:r>
    </w:p>
    <w:p w:rsidR="00000000" w:rsidDel="00000000" w:rsidP="00000000" w:rsidRDefault="00000000" w:rsidRPr="00000000" w14:paraId="0000005E">
      <w:pPr>
        <w:spacing w:after="280" w:before="280" w:lineRule="auto"/>
        <w:rPr>
          <w:b w:val="1"/>
          <w:color w:val="00008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October, 2012</w:t>
        <w:tab/>
        <w:t xml:space="preserve">Presiding Officer, Academy of Nutrition and Dietetics Annual Food and Nutrition </w:t>
        <w:tab/>
        <w:tab/>
        <w:tab/>
        <w:t xml:space="preserve">Conference and Exhibition.  Research &amp; Practice Innovations: Strategies for Lifestyle </w:t>
        <w:tab/>
        <w:tab/>
        <w:tab/>
        <w:t xml:space="preserve">Changes Part 1, Philadelphia, 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September, 2011</w:t>
        <w:tab/>
        <w:t xml:space="preserve">Content Reviewer, skelly publishing, The Professional’s Guide to Carbohydrate </w:t>
        <w:tab/>
        <w:t xml:space="preserve">Counting.</w:t>
      </w:r>
    </w:p>
    <w:p w:rsidR="00000000" w:rsidDel="00000000" w:rsidP="00000000" w:rsidRDefault="00000000" w:rsidRPr="00000000" w14:paraId="00000060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2011-current</w:t>
        <w:tab/>
        <w:t xml:space="preserve">Field Faculty, University of Pittsburgh Coordinated Master’s in Dietetics Program, Preceptor, Fall term Independent Study in Research</w:t>
      </w:r>
    </w:p>
    <w:p w:rsidR="00000000" w:rsidDel="00000000" w:rsidP="00000000" w:rsidRDefault="00000000" w:rsidRPr="00000000" w14:paraId="00000062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2010-2012</w:t>
        <w:tab/>
        <w:t xml:space="preserve">American Dietetic Association (ADA) Evidence Analysis Library COPD Toolkit Author group</w:t>
      </w:r>
    </w:p>
    <w:p w:rsidR="00000000" w:rsidDel="00000000" w:rsidP="00000000" w:rsidRDefault="00000000" w:rsidRPr="00000000" w14:paraId="00000064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2002-current</w:t>
        <w:tab/>
        <w:t xml:space="preserve">Abstract Reviewer, American Dietetic Association (ADA) Food &amp; Nutrition Conference &amp; Exhibition (FNCE) (yearly)</w:t>
      </w:r>
    </w:p>
    <w:p w:rsidR="00000000" w:rsidDel="00000000" w:rsidP="00000000" w:rsidRDefault="00000000" w:rsidRPr="00000000" w14:paraId="00000066">
      <w:pPr>
        <w:tabs>
          <w:tab w:val="left" w:pos="1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1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2008-2009</w:t>
        <w:tab/>
        <w:t xml:space="preserve">ADA EAL Workgroup for Evidence Based Nutrition Practice Guideline for COPD, Chicago, </w:t>
        <w:tab/>
        <w:t xml:space="preserve">IL</w:t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2006-2009</w:t>
        <w:tab/>
        <w:t xml:space="preserve">Field Instructor, University of Pittsburgh School of Health and Rehabilitation Sciences.  </w:t>
      </w:r>
    </w:p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 xml:space="preserve">Department of Sports Medicine &amp; Nutrition. </w:t>
      </w:r>
    </w:p>
    <w:p w:rsidR="00000000" w:rsidDel="00000000" w:rsidP="00000000" w:rsidRDefault="00000000" w:rsidRPr="00000000" w14:paraId="0000006B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2008</w:t>
        <w:tab/>
        <w:t xml:space="preserve">Presiding Officer, ADA Food and Nutrition Conference and Exhibition.  Original Contributions:  Translating Research into Dietetics Practice (Part 2)-Diabetes and Weight Management</w:t>
      </w:r>
    </w:p>
    <w:p w:rsidR="00000000" w:rsidDel="00000000" w:rsidP="00000000" w:rsidRDefault="00000000" w:rsidRPr="00000000" w14:paraId="0000006D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1999-2002</w:t>
        <w:tab/>
        <w:t xml:space="preserve">Site Reviewer for Didactic Programs in Dietetics; ADA Commission on Accreditation for Dietetics Education (CADE)</w:t>
      </w:r>
    </w:p>
    <w:p w:rsidR="00000000" w:rsidDel="00000000" w:rsidP="00000000" w:rsidRDefault="00000000" w:rsidRPr="00000000" w14:paraId="0000006F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CERTIFICATIONS</w:t>
      </w:r>
    </w:p>
    <w:p w:rsidR="00000000" w:rsidDel="00000000" w:rsidP="00000000" w:rsidRDefault="00000000" w:rsidRPr="00000000" w14:paraId="00000071">
      <w:pPr>
        <w:tabs>
          <w:tab w:val="left" w:pos="1440"/>
          <w:tab w:val="left" w:pos="1890"/>
        </w:tabs>
        <w:ind w:left="540" w:hanging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Registered Dietitian, ADA, #R672141, October, 1983; 2004-2009 RD Certification renewed December 10, 2008.</w:t>
      </w:r>
    </w:p>
    <w:p w:rsidR="00000000" w:rsidDel="00000000" w:rsidP="00000000" w:rsidRDefault="00000000" w:rsidRPr="00000000" w14:paraId="00000072">
      <w:pPr>
        <w:tabs>
          <w:tab w:val="left" w:pos="540"/>
          <w:tab w:val="left" w:pos="1440"/>
          <w:tab w:val="left" w:pos="1890"/>
        </w:tabs>
        <w:ind w:left="540" w:hanging="5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Certified Diabetes Educator, American Association of Diabetes Educators (AADE), #09820284, October, 1998; 2008-2013 Recertification completed, November, 2008</w:t>
      </w:r>
    </w:p>
    <w:p w:rsidR="00000000" w:rsidDel="00000000" w:rsidP="00000000" w:rsidRDefault="00000000" w:rsidRPr="00000000" w14:paraId="00000073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Licensed Dietitian/Nutritionist, State of Pennsylvania, #DN001155, Expires 9-30-2014.</w:t>
      </w:r>
    </w:p>
    <w:p w:rsidR="00000000" w:rsidDel="00000000" w:rsidP="00000000" w:rsidRDefault="00000000" w:rsidRPr="00000000" w14:paraId="00000074">
      <w:pPr>
        <w:tabs>
          <w:tab w:val="left" w:pos="1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Adult Basic Life Support CPR certification, renewed April, 2011.</w:t>
      </w:r>
    </w:p>
    <w:p w:rsidR="00000000" w:rsidDel="00000000" w:rsidP="00000000" w:rsidRDefault="00000000" w:rsidRPr="00000000" w14:paraId="00000075">
      <w:pPr>
        <w:tabs>
          <w:tab w:val="left" w:pos="1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MEMBERSHIPS</w:t>
      </w:r>
    </w:p>
    <w:p w:rsidR="00000000" w:rsidDel="00000000" w:rsidP="00000000" w:rsidRDefault="00000000" w:rsidRPr="00000000" w14:paraId="00000077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Professional</w:t>
      </w:r>
    </w:p>
    <w:p w:rsidR="00000000" w:rsidDel="00000000" w:rsidP="00000000" w:rsidRDefault="00000000" w:rsidRPr="00000000" w14:paraId="00000078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1983-present</w:t>
        <w:tab/>
        <w:t xml:space="preserve">Academy of Nutrition and Dietetics (formerly American Dietetic Association)</w:t>
      </w:r>
    </w:p>
    <w:p w:rsidR="00000000" w:rsidDel="00000000" w:rsidP="00000000" w:rsidRDefault="00000000" w:rsidRPr="00000000" w14:paraId="00000079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7A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Current Dietetic Practice Group (DPG) Memberships:</w:t>
      </w:r>
    </w:p>
    <w:p w:rsidR="00000000" w:rsidDel="00000000" w:rsidP="00000000" w:rsidRDefault="00000000" w:rsidRPr="00000000" w14:paraId="0000007B">
      <w:pPr>
        <w:numPr>
          <w:ilvl w:val="2"/>
          <w:numId w:val="1"/>
        </w:numPr>
        <w:tabs>
          <w:tab w:val="left" w:pos="1440"/>
          <w:tab w:val="left" w:pos="1890"/>
        </w:tabs>
        <w:ind w:left="21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Diabetes Care and Education</w:t>
      </w:r>
    </w:p>
    <w:p w:rsidR="00000000" w:rsidDel="00000000" w:rsidP="00000000" w:rsidRDefault="00000000" w:rsidRPr="00000000" w14:paraId="0000007C">
      <w:pPr>
        <w:numPr>
          <w:ilvl w:val="2"/>
          <w:numId w:val="1"/>
        </w:numPr>
        <w:tabs>
          <w:tab w:val="left" w:pos="1440"/>
          <w:tab w:val="left" w:pos="1890"/>
        </w:tabs>
        <w:ind w:left="2160" w:hanging="360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Weight Management </w:t>
      </w:r>
    </w:p>
    <w:p w:rsidR="00000000" w:rsidDel="00000000" w:rsidP="00000000" w:rsidRDefault="00000000" w:rsidRPr="00000000" w14:paraId="0000007D">
      <w:pPr>
        <w:tabs>
          <w:tab w:val="left" w:pos="1440"/>
          <w:tab w:val="left" w:pos="1890"/>
        </w:tabs>
        <w:ind w:left="21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2012-2013, Awards and Honors Chair</w:t>
      </w:r>
    </w:p>
    <w:p w:rsidR="00000000" w:rsidDel="00000000" w:rsidP="00000000" w:rsidRDefault="00000000" w:rsidRPr="00000000" w14:paraId="0000007E">
      <w:pPr>
        <w:tabs>
          <w:tab w:val="left" w:pos="1440"/>
          <w:tab w:val="left" w:pos="1890"/>
        </w:tabs>
        <w:ind w:left="21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April 2012, Volunteer, On Line Community Chat with Students</w:t>
      </w:r>
    </w:p>
    <w:p w:rsidR="00000000" w:rsidDel="00000000" w:rsidP="00000000" w:rsidRDefault="00000000" w:rsidRPr="00000000" w14:paraId="0000007F">
      <w:pPr>
        <w:tabs>
          <w:tab w:val="left" w:pos="1440"/>
          <w:tab w:val="left" w:pos="1890"/>
        </w:tabs>
        <w:ind w:left="180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 xml:space="preserve">2011-2012 Awards and Honors Chair Elect</w:t>
      </w:r>
    </w:p>
    <w:p w:rsidR="00000000" w:rsidDel="00000000" w:rsidP="00000000" w:rsidRDefault="00000000" w:rsidRPr="00000000" w14:paraId="00000080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 xml:space="preserve">2008 Weight Management DPG Symposium Planning Committee </w:t>
      </w:r>
    </w:p>
    <w:p w:rsidR="00000000" w:rsidDel="00000000" w:rsidP="00000000" w:rsidRDefault="00000000" w:rsidRPr="00000000" w14:paraId="00000081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 xml:space="preserve">2001, Founding Member</w:t>
      </w:r>
    </w:p>
    <w:p w:rsidR="00000000" w:rsidDel="00000000" w:rsidP="00000000" w:rsidRDefault="00000000" w:rsidRPr="00000000" w14:paraId="00000082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1983-present </w:t>
        <w:tab/>
        <w:t xml:space="preserve">Pennsylvania Dietetic Association (PADA) Affiliate Member</w:t>
      </w:r>
    </w:p>
    <w:p w:rsidR="00000000" w:rsidDel="00000000" w:rsidP="00000000" w:rsidRDefault="00000000" w:rsidRPr="00000000" w14:paraId="00000084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2012 Chair, Annual Meeting &amp; Exhibition (AME) Guidelines Revision Committee</w:t>
      </w:r>
    </w:p>
    <w:p w:rsidR="00000000" w:rsidDel="00000000" w:rsidP="00000000" w:rsidRDefault="00000000" w:rsidRPr="00000000" w14:paraId="00000085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2008-2010 PADA AME Chairperson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0"/>
          <w:tab w:val="left" w:pos="1890"/>
        </w:tabs>
        <w:spacing w:after="0" w:before="0" w:line="24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Highest net profit Annual Meeting on record</w:t>
      </w:r>
    </w:p>
    <w:p w:rsidR="00000000" w:rsidDel="00000000" w:rsidP="00000000" w:rsidRDefault="00000000" w:rsidRPr="00000000" w14:paraId="00000087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2008-2009 PADA State Nominating Co-Chair</w:t>
      </w:r>
    </w:p>
    <w:p w:rsidR="00000000" w:rsidDel="00000000" w:rsidP="00000000" w:rsidRDefault="00000000" w:rsidRPr="00000000" w14:paraId="00000088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2008-2009 Financial Planning Committee</w:t>
      </w:r>
    </w:p>
    <w:p w:rsidR="00000000" w:rsidDel="00000000" w:rsidP="00000000" w:rsidRDefault="00000000" w:rsidRPr="00000000" w14:paraId="00000089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2007-2008 PADA Nominating Committee, Pittsburgh district representative</w:t>
      </w:r>
    </w:p>
    <w:p w:rsidR="00000000" w:rsidDel="00000000" w:rsidP="00000000" w:rsidRDefault="00000000" w:rsidRPr="00000000" w14:paraId="0000008A">
      <w:pPr>
        <w:tabs>
          <w:tab w:val="left" w:pos="1440"/>
          <w:tab w:val="left" w:pos="1890"/>
        </w:tabs>
        <w:ind w:left="189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2006-2007 PADA Annual Meeting Committee; Program Planning Co-Chair</w:t>
      </w:r>
    </w:p>
    <w:p w:rsidR="00000000" w:rsidDel="00000000" w:rsidP="00000000" w:rsidRDefault="00000000" w:rsidRPr="00000000" w14:paraId="0000008B">
      <w:pPr>
        <w:tabs>
          <w:tab w:val="left" w:pos="1440"/>
          <w:tab w:val="left" w:pos="1890"/>
        </w:tabs>
        <w:ind w:left="189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2003-2004 PADA AME Registration Co Chair</w:t>
      </w:r>
    </w:p>
    <w:p w:rsidR="00000000" w:rsidDel="00000000" w:rsidP="00000000" w:rsidRDefault="00000000" w:rsidRPr="00000000" w14:paraId="0000008C">
      <w:pPr>
        <w:ind w:left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2000-2001 PADA Strategic Planning Committee:  Fiscal Responsibility Subcommittee Chair</w:t>
      </w:r>
    </w:p>
    <w:p w:rsidR="00000000" w:rsidDel="00000000" w:rsidP="00000000" w:rsidRDefault="00000000" w:rsidRPr="00000000" w14:paraId="0000008D">
      <w:pPr>
        <w:tabs>
          <w:tab w:val="left" w:pos="1440"/>
          <w:tab w:val="left" w:pos="1890"/>
          <w:tab w:val="left" w:pos="2520"/>
        </w:tabs>
        <w:ind w:left="1890" w:hanging="45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2000-2001 PADA Annual Meeting Committee; Local Arrangements Chair</w:t>
      </w:r>
    </w:p>
    <w:p w:rsidR="00000000" w:rsidDel="00000000" w:rsidP="00000000" w:rsidRDefault="00000000" w:rsidRPr="00000000" w14:paraId="0000008E">
      <w:pPr>
        <w:tabs>
          <w:tab w:val="left" w:pos="1440"/>
          <w:tab w:val="left" w:pos="1890"/>
          <w:tab w:val="left" w:pos="2520"/>
        </w:tabs>
        <w:ind w:left="1890" w:hanging="45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1983-present</w:t>
        <w:tab/>
        <w:t xml:space="preserve">Pittsburgh Dietetic Association (PDA)</w:t>
      </w:r>
    </w:p>
    <w:p w:rsidR="00000000" w:rsidDel="00000000" w:rsidP="00000000" w:rsidRDefault="00000000" w:rsidRPr="00000000" w14:paraId="00000090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2008-2010 PDA Mentoring program</w:t>
      </w:r>
    </w:p>
    <w:p w:rsidR="00000000" w:rsidDel="00000000" w:rsidP="00000000" w:rsidRDefault="00000000" w:rsidRPr="00000000" w14:paraId="00000091">
      <w:pPr>
        <w:tabs>
          <w:tab w:val="left" w:pos="1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2007 Speaker’s Bureau committee</w:t>
      </w:r>
    </w:p>
    <w:p w:rsidR="00000000" w:rsidDel="00000000" w:rsidP="00000000" w:rsidRDefault="00000000" w:rsidRPr="00000000" w14:paraId="00000092">
      <w:pPr>
        <w:tabs>
          <w:tab w:val="left" w:pos="1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2001-2003, Treasurer</w:t>
      </w:r>
    </w:p>
    <w:p w:rsidR="00000000" w:rsidDel="00000000" w:rsidP="00000000" w:rsidRDefault="00000000" w:rsidRPr="00000000" w14:paraId="00000093">
      <w:pPr>
        <w:tabs>
          <w:tab w:val="left" w:pos="1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1999-2000, Membership Chair</w:t>
      </w:r>
    </w:p>
    <w:p w:rsidR="00000000" w:rsidDel="00000000" w:rsidP="00000000" w:rsidRDefault="00000000" w:rsidRPr="00000000" w14:paraId="00000094">
      <w:pPr>
        <w:tabs>
          <w:tab w:val="left" w:pos="1890"/>
        </w:tabs>
        <w:ind w:left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1994-1995, Council on Practice member</w:t>
      </w:r>
    </w:p>
    <w:p w:rsidR="00000000" w:rsidDel="00000000" w:rsidP="00000000" w:rsidRDefault="00000000" w:rsidRPr="00000000" w14:paraId="00000095">
      <w:pPr>
        <w:tabs>
          <w:tab w:val="left" w:pos="1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1999-present</w:t>
        <w:tab/>
        <w:t xml:space="preserve">American Association of Diabetes Educators</w:t>
      </w:r>
    </w:p>
    <w:p w:rsidR="00000000" w:rsidDel="00000000" w:rsidP="00000000" w:rsidRDefault="00000000" w:rsidRPr="00000000" w14:paraId="00000096">
      <w:pPr>
        <w:tabs>
          <w:tab w:val="left" w:pos="144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2010- Western Pennsylvania Local Networking Group</w:t>
      </w:r>
    </w:p>
    <w:p w:rsidR="00000000" w:rsidDel="00000000" w:rsidP="00000000" w:rsidRDefault="00000000" w:rsidRPr="00000000" w14:paraId="00000097">
      <w:pPr>
        <w:tabs>
          <w:tab w:val="left" w:pos="1890"/>
        </w:tabs>
        <w:ind w:left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1999-2009 Western Pennsylvania Association of Diabetes Educators</w:t>
      </w:r>
    </w:p>
    <w:p w:rsidR="00000000" w:rsidDel="00000000" w:rsidP="00000000" w:rsidRDefault="00000000" w:rsidRPr="00000000" w14:paraId="00000098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HONORS AND AWARDS</w:t>
      </w:r>
    </w:p>
    <w:p w:rsidR="00000000" w:rsidDel="00000000" w:rsidP="00000000" w:rsidRDefault="00000000" w:rsidRPr="00000000" w14:paraId="0000009A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PROFESSIONAL</w:t>
      </w:r>
    </w:p>
    <w:p w:rsidR="00000000" w:rsidDel="00000000" w:rsidP="00000000" w:rsidRDefault="00000000" w:rsidRPr="00000000" w14:paraId="0000009B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2012</w:t>
        <w:tab/>
        <w:t xml:space="preserve">Nominee, Chancellor’s Award for Excellence in Service to the University, pending</w:t>
      </w:r>
    </w:p>
    <w:p w:rsidR="00000000" w:rsidDel="00000000" w:rsidP="00000000" w:rsidRDefault="00000000" w:rsidRPr="00000000" w14:paraId="0000009C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2012</w:t>
        <w:tab/>
        <w:t xml:space="preserve">Nominee, PADA Keystone Award (to be awarded Spring 2013)</w:t>
      </w:r>
    </w:p>
    <w:p w:rsidR="00000000" w:rsidDel="00000000" w:rsidP="00000000" w:rsidRDefault="00000000" w:rsidRPr="00000000" w14:paraId="0000009D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1996</w:t>
        <w:tab/>
        <w:t xml:space="preserve">PADA Recognized Young Dietitian of the Year (RYDY)</w:t>
      </w:r>
    </w:p>
    <w:p w:rsidR="00000000" w:rsidDel="00000000" w:rsidP="00000000" w:rsidRDefault="00000000" w:rsidRPr="00000000" w14:paraId="0000009E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1995</w:t>
        <w:tab/>
        <w:t xml:space="preserve">Distinguished Alumna, Department of Clinical Dietetics and Nutrition, University of Pittsburgh School of Health and Rehabilitation Sciences 25th Anniversary Celebration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1988</w:t>
        <w:tab/>
        <w:t xml:space="preserve">Speaker of the Year, The Medical Center, Beaver, PA, Inc.</w:t>
      </w:r>
    </w:p>
    <w:p w:rsidR="00000000" w:rsidDel="00000000" w:rsidP="00000000" w:rsidRDefault="00000000" w:rsidRPr="00000000" w14:paraId="000000A0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EDUCATIONAL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1983</w:t>
        <w:tab/>
        <w:t xml:space="preserve">Cum Laude</w:t>
      </w:r>
    </w:p>
    <w:p w:rsidR="00000000" w:rsidDel="00000000" w:rsidP="00000000" w:rsidRDefault="00000000" w:rsidRPr="00000000" w14:paraId="000000A3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1982</w:t>
        <w:tab/>
        <w:t xml:space="preserve">Mortar Board</w:t>
      </w:r>
    </w:p>
    <w:p w:rsidR="00000000" w:rsidDel="00000000" w:rsidP="00000000" w:rsidRDefault="00000000" w:rsidRPr="00000000" w14:paraId="000000A4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1981</w:t>
        <w:tab/>
        <w:t xml:space="preserve">Mabel Lindsey Gillespie Nationality Rooms Scholarship</w:t>
      </w:r>
    </w:p>
    <w:p w:rsidR="00000000" w:rsidDel="00000000" w:rsidP="00000000" w:rsidRDefault="00000000" w:rsidRPr="00000000" w14:paraId="000000A5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1980</w:t>
        <w:tab/>
        <w:t xml:space="preserve">Phi Eta Sigma Freshman Honorary</w:t>
      </w:r>
    </w:p>
    <w:p w:rsidR="00000000" w:rsidDel="00000000" w:rsidP="00000000" w:rsidRDefault="00000000" w:rsidRPr="00000000" w14:paraId="000000A6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PUBLICATIONS</w:t>
      </w:r>
    </w:p>
    <w:p w:rsidR="00000000" w:rsidDel="00000000" w:rsidP="00000000" w:rsidRDefault="00000000" w:rsidRPr="00000000" w14:paraId="000000A8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PEER REVIEWED ARTICLES</w:t>
        <w:tab/>
      </w:r>
    </w:p>
    <w:p w:rsidR="00000000" w:rsidDel="00000000" w:rsidP="00000000" w:rsidRDefault="00000000" w:rsidRPr="00000000" w14:paraId="000000A9">
      <w:pPr>
        <w:pStyle w:val="Heading1"/>
        <w:tabs>
          <w:tab w:val="left" w:pos="0"/>
        </w:tabs>
        <w:spacing w:before="0" w:lineRule="auto"/>
        <w:rPr>
          <w:rFonts w:ascii="Calibri" w:cs="Calibri" w:eastAsia="Calibri" w:hAnsi="Calibri"/>
          <w:b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Gallagher, D, Kelley, DE, Thornton, J, Boxt, L, Pi-Sunyer, X, Heska, S, Patricio, J,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Mancino, J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, Clark, J. MRI Ancillary Study Group of the Look AHEAD Research Group. Adipose tissue depot reductions following a one-year diet and exercise intervention in patients with type 2 diabetes. Submitted, International Journal of Obesity.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Vitolins, M. Weight loss and fitness improvement in persons with type 2 diabetes:  experiences from the Look AHEAD trial intervention. Weight Management Matters. Weight Management Dietetic Practice Group Newsletter. Volume 10, #2.</w:t>
      </w:r>
    </w:p>
    <w:p w:rsidR="00000000" w:rsidDel="00000000" w:rsidP="00000000" w:rsidRDefault="00000000" w:rsidRPr="00000000" w14:paraId="000000AC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Wesche-Thobaben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J,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Mancino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superscript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JM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Jackson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J, Hodges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M, Montgomery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B, Maschak-Carey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BJ, Begay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S, Kitabchi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AE, Clark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J. The development and description of the Diabetes Support and Education (comparison group) intervention for the Action for Health in Diabetes (Look AHEAD) Trial. Clinical Trials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color w:val="333300"/>
          <w:sz w:val="22"/>
          <w:szCs w:val="22"/>
          <w:rtl w:val="0"/>
        </w:rPr>
        <w:t xml:space="preserve">June 2011 </w:t>
      </w:r>
      <w:r w:rsidDel="00000000" w:rsidR="00000000" w:rsidRPr="00000000">
        <w:rPr>
          <w:rFonts w:ascii="Calibri" w:cs="Calibri" w:eastAsia="Calibri" w:hAnsi="Calibri"/>
          <w:color w:val="333300"/>
          <w:sz w:val="22"/>
          <w:szCs w:val="22"/>
          <w:rtl w:val="0"/>
        </w:rPr>
        <w:t xml:space="preserve">vol. 8</w:t>
      </w:r>
      <w:r w:rsidDel="00000000" w:rsidR="00000000" w:rsidRPr="00000000">
        <w:rPr>
          <w:rFonts w:ascii="Calibri" w:cs="Calibri" w:eastAsia="Calibri" w:hAnsi="Calibri"/>
          <w:b w:val="1"/>
          <w:color w:val="333300"/>
          <w:sz w:val="22"/>
          <w:szCs w:val="22"/>
          <w:rtl w:val="0"/>
        </w:rPr>
        <w:t xml:space="preserve"> no. 3 </w:t>
      </w:r>
      <w:r w:rsidDel="00000000" w:rsidR="00000000" w:rsidRPr="00000000">
        <w:rPr>
          <w:rFonts w:ascii="Calibri" w:cs="Calibri" w:eastAsia="Calibri" w:hAnsi="Calibri"/>
          <w:b w:val="0"/>
          <w:color w:val="333300"/>
          <w:sz w:val="22"/>
          <w:szCs w:val="22"/>
          <w:rtl w:val="0"/>
        </w:rPr>
        <w:t xml:space="preserve">320-329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Azuma, K, Radikova, Z,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Toledo, F, Thomas, E, Kangani, C, Dalla Man, C, Cobelli, C, Holst, J, Deacon, C, He, Y, Ligueros-Saylan, M, Serra D, Foley, J, Kelley, DE.  Measurement of islet function and glucose metabolism with the DPP-4 inhibitor vildagliptin in patients with type 2 diabetes. Journal of Clinical Endocrinology and Metabolism.  2008 Feb;93(2):459-64.</w:t>
      </w:r>
    </w:p>
    <w:p w:rsidR="00000000" w:rsidDel="00000000" w:rsidP="00000000" w:rsidRDefault="00000000" w:rsidRPr="00000000" w14:paraId="000000B0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Look AHEAD (Action for Health in Diabetes) Research Group publications (credited as part of clinic group, not author citation):</w:t>
      </w:r>
    </w:p>
    <w:p w:rsidR="00000000" w:rsidDel="00000000" w:rsidP="00000000" w:rsidRDefault="00000000" w:rsidRPr="00000000" w14:paraId="000000B2">
      <w:pPr>
        <w:shd w:fill="ffffff" w:val="clear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Helvetica Neue" w:cs="Helvetica Neue" w:eastAsia="Helvetica Neue" w:hAnsi="Helvetica Neue"/>
          <w:color w:val="333333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ffffff" w:val="clear"/>
        <w:ind w:left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2"/>
          <w:szCs w:val="22"/>
          <w:rtl w:val="0"/>
        </w:rPr>
        <w:t xml:space="preserve">Look AHEAD Research Group.  Edward W. Gregg, PhD; Haiying Chen, PhD; Lynne E. Wagenknecht, DrPH; Jeanne M. Clark, MD, MPH; Linda M. Delahanty, MS, RD; John Bantle, MD; Henry J. Pownall, PhD; Karen C. Johnson, MD, MPH; Monika M. Safford, MD; Abbas E. Kitabchi, MD, PhD; F. Xavier Pi-Sunyer, MD; Rena R. Wing, PhD; Alain G. Bertoni, MD, MPH. Association of an intensive lifestyle intervention with remission of type 2 diabetes.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JAMA.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2012;308(23):2489-2496. </w:t>
      </w:r>
    </w:p>
    <w:p w:rsidR="00000000" w:rsidDel="00000000" w:rsidP="00000000" w:rsidRDefault="00000000" w:rsidRPr="00000000" w14:paraId="000000B4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 xml:space="preserve">Long-term effects of a lifestyle intervention on weight and cardiovascular risk factor in </w:t>
        <w:tab/>
        <w:t xml:space="preserve">individuals with type 2 diabetes mellitus. Four-year results of the Look AHEAD Trial. </w:t>
        <w:tab/>
        <w:t xml:space="preserve">Arch Intern Med. 2010;170(17):1566-1575.</w:t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31f20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One-year weight losses in the Look AHEAD Study: factors associated with success.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Obesity </w:t>
        <w:tab/>
        <w:t xml:space="preserve">(2009) 17, 713–722.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8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7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Reduction in weight and cardiovascular disease risk factors in individuals with type 2 diabetes:  one year results of the Look AHEAD trial. Diabetes Care. 2007;30:1374-1383.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pos="72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A description of the lifestyle intervention and evidence supporting It.  Obesity; 14, #5, May </w:t>
        <w:tab/>
        <w:t xml:space="preserve">2006.</w:t>
      </w:r>
    </w:p>
    <w:p w:rsidR="00000000" w:rsidDel="00000000" w:rsidP="00000000" w:rsidRDefault="00000000" w:rsidRPr="00000000" w14:paraId="000000BC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pos="72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Design and methods for a clinical trial of weight loss for the prevention of cardiovascular disease </w:t>
        <w:tab/>
        <w:t xml:space="preserve">in type 2 diabetes. Controlled Clinical Trials 24 (2003) 610-628.</w:t>
      </w:r>
    </w:p>
    <w:p w:rsidR="00000000" w:rsidDel="00000000" w:rsidP="00000000" w:rsidRDefault="00000000" w:rsidRPr="00000000" w14:paraId="000000BE">
      <w:pPr>
        <w:tabs>
          <w:tab w:val="left" w:pos="72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Barinas-Mitchell, Kuller, LH, Sutton-Tyrell, K, Hegazi, R, Harper, P,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JM,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Kelley, DE.  Effect of weight loss and nutritional intervention on arterial stiffness in type 2 diabetes. Diabetes Care; 29:  2218-2222, 2006.</w:t>
      </w:r>
    </w:p>
    <w:p w:rsidR="00000000" w:rsidDel="00000000" w:rsidP="00000000" w:rsidRDefault="00000000" w:rsidRPr="00000000" w14:paraId="000000C0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 Orlistat:  current issues for patients with type 2 diabetes. Invited manuscript.  Current Diabetes Report.  2006, 6:389–394.</w:t>
      </w:r>
    </w:p>
    <w:p w:rsidR="00000000" w:rsidDel="00000000" w:rsidP="00000000" w:rsidRDefault="00000000" w:rsidRPr="00000000" w14:paraId="000000C2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Kelley, DE, Kuller, LH, McKolanis, TM, Harper, P,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JM,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Kalhan, SK.  Effects of moderate weight loss and orlistat on insulin resistance, regional adiposity, and fatty acids in type 2 diabetes.  Diabetes Care, 2004; 27:  33-40.</w:t>
      </w:r>
    </w:p>
    <w:p w:rsidR="00000000" w:rsidDel="00000000" w:rsidP="00000000" w:rsidRDefault="00000000" w:rsidRPr="00000000" w14:paraId="000000C4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JM,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Conley, L, McHattie, K.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Comparison of type 2 diabetes MNT to practice guidelines in a community health system. JADA, 102(8):1129-31, 2002.</w:t>
      </w:r>
    </w:p>
    <w:p w:rsidR="00000000" w:rsidDel="00000000" w:rsidP="00000000" w:rsidRDefault="00000000" w:rsidRPr="00000000" w14:paraId="000000C6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Godoy, I, Donahoe, M, Calhoun, W,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Rogers, R. Elevated TNF-alpha production by peripheral blood monocytes of weight-losing COPD patients. American Journal of Respiratory and Critical Care Medicine 1996; 153:  633-637.</w:t>
      </w:r>
    </w:p>
    <w:p w:rsidR="00000000" w:rsidDel="00000000" w:rsidP="00000000" w:rsidRDefault="00000000" w:rsidRPr="00000000" w14:paraId="000000C8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Shuster, M,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Ensuring successful home tube feeding in the geriatric population. Geriatric Nursing 1993; 15 (2):  67-81.</w:t>
      </w:r>
    </w:p>
    <w:p w:rsidR="00000000" w:rsidDel="00000000" w:rsidP="00000000" w:rsidRDefault="00000000" w:rsidRPr="00000000" w14:paraId="000000CA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ABSTRACTS</w:t>
      </w:r>
    </w:p>
    <w:p w:rsidR="00000000" w:rsidDel="00000000" w:rsidP="00000000" w:rsidRDefault="00000000" w:rsidRPr="00000000" w14:paraId="000000C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Wesche-Thobaben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J,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Mancino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superscript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JM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Jackson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J, Hodges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M, Montgomery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B, Maschak-Carey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BJ, Begay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S, Kitabchi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superscript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AE, Clark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J.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Design of the control group intervention in the Look AHEAD Trial.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American Diabetes Association 66th Annual Scientific Sessions, June, 2006, Washington, DC.</w:t>
      </w:r>
    </w:p>
    <w:p w:rsidR="00000000" w:rsidDel="00000000" w:rsidP="00000000" w:rsidRDefault="00000000" w:rsidRPr="00000000" w14:paraId="000000C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Azuma, A, Radikova Z,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Toledo, FGS, Thomas, E, Lubowsky, N, Kelley, C,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Kangani, C, Serra, D, He, T, Ligueros-Saylan, M, Foley, J, Kelley, D. DPP-4 inhibition improves insulin resistance  in type 2 DM.  American Diabetes Association 66th Annual Scientific Sessions, June, 2006, Washington, DC.</w:t>
      </w:r>
    </w:p>
    <w:p w:rsidR="00000000" w:rsidDel="00000000" w:rsidP="00000000" w:rsidRDefault="00000000" w:rsidRPr="00000000" w14:paraId="000000CF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Radikova Z, Azuma, K, Thomas, E, Frederico FGS, Lubowsky N, Kangani, C,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 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Kelley C, Holst J,  Deacon, C, Serra D, He Y, Ligueros-Saylan M, Foley J, Kelley DE. Effects of vildagliptin on postprandial glucose homeostasis in type 2 DM.  42nd EASD Annual Meeting, September, 2006, Copenhagen.</w:t>
      </w:r>
    </w:p>
    <w:p w:rsidR="00000000" w:rsidDel="00000000" w:rsidP="00000000" w:rsidRDefault="00000000" w:rsidRPr="00000000" w14:paraId="000000D1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Harper, P,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Kern, C, Kelley, D. Efficacy of self-selected diet in achieving weight loss and metabolic control in type 2 diabetes.  Diabetes 2002:  51; A61.</w:t>
      </w:r>
    </w:p>
    <w:p w:rsidR="00000000" w:rsidDel="00000000" w:rsidP="00000000" w:rsidRDefault="00000000" w:rsidRPr="00000000" w14:paraId="000000D3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Goodpaster, B, Katsiaras, Mathews, A, Harper, P,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Kelley, D. Dose-response relationship between exercise and insulin resistance.  Diabetes 2002: 51:  Supplement 2, A229.</w:t>
      </w:r>
    </w:p>
    <w:p w:rsidR="00000000" w:rsidDel="00000000" w:rsidP="00000000" w:rsidRDefault="00000000" w:rsidRPr="00000000" w14:paraId="000000D5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Goodpaster, B, Katsiaras, A, Mathews, A,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Harper, P, Kelley, D. Differential effects of weight loss and exercise on insulin. Journal of Investigative Medicine 2002:  50(2); 162A.</w:t>
      </w:r>
    </w:p>
    <w:p w:rsidR="00000000" w:rsidDel="00000000" w:rsidP="00000000" w:rsidRDefault="00000000" w:rsidRPr="00000000" w14:paraId="000000D7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Wolf, D,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Goodpaster, B. Energy balance during a North Pole trek in a man with type 1 diabetes.  Medicine and Science in Sports and Exercise 2002; 33:  Supplement 5, S73.</w:t>
      </w:r>
    </w:p>
    <w:p w:rsidR="00000000" w:rsidDel="00000000" w:rsidP="00000000" w:rsidRDefault="00000000" w:rsidRPr="00000000" w14:paraId="000000D9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Donahoe, M,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Costantino, J, Lebow, H, Rogers R. The effect of an aggressive nutritional support regimen on body composition in patients with severe COPD and weight loss. American Review of Respiratory Disease 1994; 149 (2):  A313.</w:t>
      </w:r>
    </w:p>
    <w:p w:rsidR="00000000" w:rsidDel="00000000" w:rsidP="00000000" w:rsidRDefault="00000000" w:rsidRPr="00000000" w14:paraId="000000DB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Godoy, I, Donahoe, M, Calhoun, W,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Rogers, R. Cytokine production by peripheral blood monocytes of COPD patients. Am Rev Resp Dis 1994; 149 (2):  A1017.</w:t>
      </w:r>
    </w:p>
    <w:p w:rsidR="00000000" w:rsidDel="00000000" w:rsidP="00000000" w:rsidRDefault="00000000" w:rsidRPr="00000000" w14:paraId="000000DD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Donahoe, M, Lebow, H, Rogers, R. The effects of COPD exacerbations on body composition and nutritional status. Am Rev Resp Dis 1993; 147 (2):  A199.</w:t>
      </w:r>
    </w:p>
    <w:p w:rsidR="00000000" w:rsidDel="00000000" w:rsidP="00000000" w:rsidRDefault="00000000" w:rsidRPr="00000000" w14:paraId="000000DF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Donahoe, M, Lanz, J,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Rogers, R. IGF-1 levels in malnourished COPD subjects during nutritional repletion. Am Rev Resp Dis 1993; 147 (2):  A199.</w:t>
      </w:r>
    </w:p>
    <w:p w:rsidR="00000000" w:rsidDel="00000000" w:rsidP="00000000" w:rsidRDefault="00000000" w:rsidRPr="00000000" w14:paraId="000000E1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Reilly, P, Donahoe, M, Marshall, M,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Rogers R. Parameters of lean body mass do not predict muscle function in underweight COPD patients. Am Rev Resp Dis 1992; 145 (2):  A645.</w:t>
      </w:r>
    </w:p>
    <w:p w:rsidR="00000000" w:rsidDel="00000000" w:rsidP="00000000" w:rsidRDefault="00000000" w:rsidRPr="00000000" w14:paraId="000000E3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Donahoe, M, Rogers, R. The use of 24-hour recalls and 3-day food records to assess nutrition intervention in malnourished COPD patients. Journal of the American Dietetic Association 1991 (9):  A22.</w:t>
      </w:r>
    </w:p>
    <w:p w:rsidR="00000000" w:rsidDel="00000000" w:rsidP="00000000" w:rsidRDefault="00000000" w:rsidRPr="00000000" w14:paraId="000000E5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Donahoe, M,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Rogers, R, et al. Clinical variables do not predict weight loss in COPD. Am Rev Resp Dis 1991; 143 (2):  A453.</w:t>
      </w:r>
    </w:p>
    <w:p w:rsidR="00000000" w:rsidDel="00000000" w:rsidP="00000000" w:rsidRDefault="00000000" w:rsidRPr="00000000" w14:paraId="000000E7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Donahoe, M, Rogers, R, Openbrier, D. Determination of lean body mass in patients with COPD. Am Rev Resp Dis 1990; 141 (2):  A34.</w:t>
      </w:r>
    </w:p>
    <w:p w:rsidR="00000000" w:rsidDel="00000000" w:rsidP="00000000" w:rsidRDefault="00000000" w:rsidRPr="00000000" w14:paraId="000000E9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BOOK CHAPTER</w:t>
      </w:r>
    </w:p>
    <w:p w:rsidR="00000000" w:rsidDel="00000000" w:rsidP="00000000" w:rsidRDefault="00000000" w:rsidRPr="00000000" w14:paraId="000000EB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Rogers, R, Donahoe, M. Nutritional Assessment and Therapy. In “Principles and Practice of Pulmonary Rehabilitation.”  Petty, T. and Casaburi, R., Eds.  1993:  336-350.</w:t>
      </w:r>
    </w:p>
    <w:p w:rsidR="00000000" w:rsidDel="00000000" w:rsidP="00000000" w:rsidRDefault="00000000" w:rsidRPr="00000000" w14:paraId="000000EC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MISCELLANEOUS</w:t>
      </w:r>
    </w:p>
    <w:p w:rsidR="00000000" w:rsidDel="00000000" w:rsidP="00000000" w:rsidRDefault="00000000" w:rsidRPr="00000000" w14:paraId="000000EE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Interviewee, “Cooks taking advantage of soy” and “Now you know beans” by S. Donovan, Beaver County Times,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October 13, 1999.</w:t>
      </w:r>
    </w:p>
    <w:p w:rsidR="00000000" w:rsidDel="00000000" w:rsidP="00000000" w:rsidRDefault="00000000" w:rsidRPr="00000000" w14:paraId="000000EF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 Help!  I Need to Lose Weight. Good Health Journal. June/July 1996.</w:t>
      </w:r>
    </w:p>
    <w:p w:rsidR="00000000" w:rsidDel="00000000" w:rsidP="00000000" w:rsidRDefault="00000000" w:rsidRPr="00000000" w14:paraId="000000F1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Shuster M,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Complications of enteral feeding. Greater Pittsburgh American Society of Enteral and Parenteral Nutrition Spring 1995 newsletter.</w:t>
      </w:r>
    </w:p>
    <w:p w:rsidR="00000000" w:rsidDel="00000000" w:rsidP="00000000" w:rsidRDefault="00000000" w:rsidRPr="00000000" w14:paraId="000000F3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Contributor, 1995 ASPEN Self-Assessment Committee, Sub-committee on Enteral Nutrition Support in Specific Disease and Disorders.</w:t>
      </w:r>
    </w:p>
    <w:p w:rsidR="00000000" w:rsidDel="00000000" w:rsidP="00000000" w:rsidRDefault="00000000" w:rsidRPr="00000000" w14:paraId="000000F5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Contributor, 1994 ASPEN Self-Assessment Committee, Sub-committee on Parenteral Nutrition Support in Specific Disease and Disorders.</w:t>
      </w:r>
    </w:p>
    <w:p w:rsidR="00000000" w:rsidDel="00000000" w:rsidP="00000000" w:rsidRDefault="00000000" w:rsidRPr="00000000" w14:paraId="000000F7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Shuster, J,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Mancino, J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The ins and outs of enteral feeding at home.  American Journal of Nursing 1992; 21.  (editorial response.)</w:t>
      </w:r>
    </w:p>
    <w:p w:rsidR="00000000" w:rsidDel="00000000" w:rsidP="00000000" w:rsidRDefault="00000000" w:rsidRPr="00000000" w14:paraId="000000F9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PRESENTATIONS</w:t>
      </w:r>
    </w:p>
    <w:p w:rsidR="00000000" w:rsidDel="00000000" w:rsidP="00000000" w:rsidRDefault="00000000" w:rsidRPr="00000000" w14:paraId="000000FB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April, 16, 2012</w:t>
        <w:tab/>
        <w:tab/>
        <w:t xml:space="preserve">Speaker, PADA AME. The Look AHEAD Trial:  What have we learned?  What can we </w:t>
        <w:tab/>
        <w:tab/>
        <w:tab/>
        <w:t xml:space="preserve">use? Harrisburg, PA</w:t>
      </w:r>
    </w:p>
    <w:p w:rsidR="00000000" w:rsidDel="00000000" w:rsidP="00000000" w:rsidRDefault="00000000" w:rsidRPr="00000000" w14:paraId="000000FC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March 29, 2012</w:t>
        <w:tab/>
        <w:tab/>
        <w:t xml:space="preserve">Speaker, CCAC, Careers in Research. Audience of Dietetic interns from local </w:t>
        <w:tab/>
        <w:tab/>
        <w:tab/>
        <w:t xml:space="preserve">programs. Pittsburgh, PA</w:t>
      </w:r>
    </w:p>
    <w:p w:rsidR="00000000" w:rsidDel="00000000" w:rsidP="00000000" w:rsidRDefault="00000000" w:rsidRPr="00000000" w14:paraId="000000FE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March 24, 2011</w:t>
        <w:tab/>
        <w:tab/>
        <w:t xml:space="preserve">Speaker, CCAC, Careers in Research. Audience of Dietetic interns from local </w:t>
        <w:tab/>
        <w:tab/>
        <w:tab/>
        <w:t xml:space="preserve">programs. Pittsburgh, PA</w:t>
      </w:r>
    </w:p>
    <w:p w:rsidR="00000000" w:rsidDel="00000000" w:rsidP="00000000" w:rsidRDefault="00000000" w:rsidRPr="00000000" w14:paraId="00000100">
      <w:pPr>
        <w:tabs>
          <w:tab w:val="left" w:pos="1440"/>
          <w:tab w:val="left" w:pos="1890"/>
        </w:tabs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November, 2011 </w:t>
        <w:tab/>
        <w:t xml:space="preserve">Speaker, University of Pittsburgh Student Dietetic Association. Careers in research. </w:t>
        <w:tab/>
        <w:tab/>
        <w:tab/>
        <w:t xml:space="preserve">Pittsburgh PA</w:t>
      </w:r>
    </w:p>
    <w:p w:rsidR="00000000" w:rsidDel="00000000" w:rsidP="00000000" w:rsidRDefault="00000000" w:rsidRPr="00000000" w14:paraId="00000102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Fall, 2010</w:t>
        <w:tab/>
        <w:tab/>
        <w:t xml:space="preserve">Speaker, CCAC, Careers in Research. Audience of Dietetic interns from local </w:t>
        <w:tab/>
        <w:tab/>
        <w:tab/>
        <w:t xml:space="preserve">programs. Pittsburgh, PA</w:t>
      </w:r>
    </w:p>
    <w:p w:rsidR="00000000" w:rsidDel="00000000" w:rsidP="00000000" w:rsidRDefault="00000000" w:rsidRPr="00000000" w14:paraId="00000104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105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September, 2009</w:t>
        <w:tab/>
        <w:t xml:space="preserve">Speaker, Adagio Health Dietetic Internship, Research Fundamentals and Career </w:t>
        <w:tab/>
        <w:tab/>
        <w:tab/>
        <w:t xml:space="preserve">Opportunities for 2009 RDs. Natrona Heights, PA</w:t>
      </w:r>
    </w:p>
    <w:p w:rsidR="00000000" w:rsidDel="00000000" w:rsidP="00000000" w:rsidRDefault="00000000" w:rsidRPr="00000000" w14:paraId="00000106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May, 2006</w:t>
        <w:tab/>
        <w:tab/>
        <w:t xml:space="preserve">Speaker, Pittsburgh Dietetic Association Membership Meeting, “Pearls &amp; Bling:</w:t>
        <w:br w:type="textWrapping"/>
        <w:tab/>
        <w:t xml:space="preserve">Finding the Gems in Nutrition Research Reports.”  Pittsburgh, PA</w:t>
      </w:r>
    </w:p>
    <w:p w:rsidR="00000000" w:rsidDel="00000000" w:rsidP="00000000" w:rsidRDefault="00000000" w:rsidRPr="00000000" w14:paraId="00000108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November, 2005</w:t>
        <w:tab/>
        <w:t xml:space="preserve">Guest Lecturer, University of Pittsburgh School of Health and Rehabilitation </w:t>
        <w:tab/>
        <w:t xml:space="preserve">Sciences.  Department of Sports Medicine &amp; Nutrition. Division of Clinical Dietetics </w:t>
        <w:tab/>
        <w:t xml:space="preserve">and Nutrition Coordinated Program in Dietetics.  CDN 1630:  Medical Nutrition </w:t>
        <w:tab/>
        <w:t xml:space="preserve">Therapy I; Diabetes Medications.</w:t>
      </w:r>
    </w:p>
    <w:p w:rsidR="00000000" w:rsidDel="00000000" w:rsidP="00000000" w:rsidRDefault="00000000" w:rsidRPr="00000000" w14:paraId="0000010A">
      <w:pPr>
        <w:tabs>
          <w:tab w:val="left" w:pos="1440"/>
          <w:tab w:val="left" w:pos="189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November, 2004</w:t>
        <w:tab/>
        <w:t xml:space="preserve">Guest Lecturer, University of Pittsburgh School of Health and Rehabilitation </w:t>
        <w:tab/>
        <w:t xml:space="preserve">Sciences, Sports Medicine &amp; Nutrition.  Division of Clinical Dietetics and Nutrition </w:t>
        <w:tab/>
        <w:t xml:space="preserve">Coordinated Program in Dietetics.  CDN 1630:  Medical Nutrition Therapy I; </w:t>
        <w:tab/>
        <w:t xml:space="preserve">Diabetes Medications.</w:t>
      </w:r>
    </w:p>
    <w:p w:rsidR="00000000" w:rsidDel="00000000" w:rsidP="00000000" w:rsidRDefault="00000000" w:rsidRPr="00000000" w14:paraId="0000010C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March, 2003</w:t>
        <w:tab/>
        <w:tab/>
        <w:t xml:space="preserve">Evans City Elementary School Career Day speaker. March 21, 2003</w:t>
      </w:r>
    </w:p>
    <w:p w:rsidR="00000000" w:rsidDel="00000000" w:rsidP="00000000" w:rsidRDefault="00000000" w:rsidRPr="00000000" w14:paraId="0000010E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November, 2003</w:t>
        <w:tab/>
        <w:t xml:space="preserve">Guest Lecturer, University of Pittsburgh School of Health and Rehabilitation </w:t>
        <w:tab/>
        <w:t xml:space="preserve">Sciences.  Division of Clinical Dietetics and Nutrition Coordinated Program in </w:t>
        <w:tab/>
        <w:t xml:space="preserve">Dietetics.  CDN 1630:  Medical Nutrition Therapy I; Diabetes Medications.</w:t>
      </w:r>
    </w:p>
    <w:p w:rsidR="00000000" w:rsidDel="00000000" w:rsidP="00000000" w:rsidRDefault="00000000" w:rsidRPr="00000000" w14:paraId="00000110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November, 2002</w:t>
        <w:tab/>
        <w:t xml:space="preserve">Guest Lecturer, University of Pittsburgh School of Health and Rehabilitation </w:t>
        <w:tab/>
        <w:t xml:space="preserve">Sciences.  Division of Clinical Dietetics and Nutrition Coordinated Program in </w:t>
        <w:tab/>
        <w:t xml:space="preserve">Dietetics.  CDN 1630:  Medical Nutrition Therapy I; Diabetes Medications.</w:t>
      </w:r>
    </w:p>
    <w:p w:rsidR="00000000" w:rsidDel="00000000" w:rsidP="00000000" w:rsidRDefault="00000000" w:rsidRPr="00000000" w14:paraId="00000112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PERSONAL</w:t>
      </w:r>
    </w:p>
    <w:p w:rsidR="00000000" w:rsidDel="00000000" w:rsidP="00000000" w:rsidRDefault="00000000" w:rsidRPr="00000000" w14:paraId="00000114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Married, 2 children</w:t>
      </w:r>
    </w:p>
    <w:p w:rsidR="00000000" w:rsidDel="00000000" w:rsidP="00000000" w:rsidRDefault="00000000" w:rsidRPr="00000000" w14:paraId="00000115">
      <w:pPr>
        <w:tabs>
          <w:tab w:val="left" w:pos="1440"/>
          <w:tab w:val="left" w:pos="1890"/>
        </w:tabs>
        <w:ind w:left="1440" w:hanging="14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Interests:  walking, reading, Pittsburgh sports teams</w:t>
      </w:r>
    </w:p>
    <w:sectPr>
      <w:footerReference r:id="rId9" w:type="default"/>
      <w:footerReference r:id="rId10" w:type="even"/>
      <w:pgSz w:h="15842" w:w="12242"/>
      <w:pgMar w:bottom="1440" w:top="1440" w:left="1440" w:right="1440" w:header="720" w:footer="7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85"/>
        <w:tab w:val="right" w:pos="900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 xml:space="preserve">January 2013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93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65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37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jmm197@pitt.edu" TargetMode="External"/><Relationship Id="rId7" Type="http://schemas.openxmlformats.org/officeDocument/2006/relationships/hyperlink" Target="mailto:joeandjuliemancino@zoominternet.net" TargetMode="External"/><Relationship Id="rId8" Type="http://schemas.openxmlformats.org/officeDocument/2006/relationships/hyperlink" Target="http://www.linkedin.com/pub/juliet-mancino/13/181/a76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