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ff"/>
          <w:vertAlign w:val="baseline"/>
        </w:rPr>
      </w:pPr>
      <w:r w:rsidDel="00000000" w:rsidR="00000000" w:rsidRPr="00000000">
        <w:rPr>
          <w:color w:val="0000ff"/>
          <w:vertAlign w:val="baseline"/>
          <w:rtl w:val="0"/>
        </w:rPr>
        <w:t xml:space="preserve">Sample Chronological Resume-Nursing Student</w:t>
      </w:r>
    </w:p>
    <w:p w:rsidR="00000000" w:rsidDel="00000000" w:rsidP="00000000" w:rsidRDefault="00000000" w:rsidRPr="00000000" w14:paraId="00000002">
      <w:pPr>
        <w:rPr>
          <w:color w:val="ff0000"/>
          <w:sz w:val="20"/>
          <w:szCs w:val="20"/>
          <w:vertAlign w:val="baseline"/>
        </w:rPr>
      </w:pPr>
      <w:r w:rsidDel="00000000" w:rsidR="00000000" w:rsidRPr="00000000">
        <w:rPr>
          <w:color w:val="ff0000"/>
          <w:sz w:val="20"/>
          <w:szCs w:val="20"/>
          <w:vertAlign w:val="baseline"/>
          <w:rtl w:val="0"/>
        </w:rPr>
        <w:t xml:space="preserve">(Like many students, Mary works part-time in a job not geared toward her career objective, thus, she uses her </w:t>
      </w:r>
      <w:r w:rsidDel="00000000" w:rsidR="00000000" w:rsidRPr="00000000">
        <w:rPr>
          <w:color w:val="ff0000"/>
          <w:sz w:val="20"/>
          <w:szCs w:val="20"/>
          <w:u w:val="single"/>
          <w:vertAlign w:val="baseline"/>
          <w:rtl w:val="0"/>
        </w:rPr>
        <w:t xml:space="preserve">volunteer experience</w:t>
      </w:r>
      <w:r w:rsidDel="00000000" w:rsidR="00000000" w:rsidRPr="00000000">
        <w:rPr>
          <w:color w:val="ff0000"/>
          <w:sz w:val="20"/>
          <w:szCs w:val="20"/>
          <w:vertAlign w:val="baseline"/>
          <w:rtl w:val="0"/>
        </w:rPr>
        <w:t xml:space="preserve"> and her </w:t>
      </w:r>
      <w:r w:rsidDel="00000000" w:rsidR="00000000" w:rsidRPr="00000000">
        <w:rPr>
          <w:color w:val="ff0000"/>
          <w:sz w:val="20"/>
          <w:szCs w:val="20"/>
          <w:u w:val="single"/>
          <w:vertAlign w:val="baseline"/>
          <w:rtl w:val="0"/>
        </w:rPr>
        <w:t xml:space="preserve">related courses</w:t>
      </w:r>
      <w:r w:rsidDel="00000000" w:rsidR="00000000" w:rsidRPr="00000000">
        <w:rPr>
          <w:color w:val="ff0000"/>
          <w:sz w:val="20"/>
          <w:szCs w:val="20"/>
          <w:vertAlign w:val="baseline"/>
          <w:rtl w:val="0"/>
        </w:rPr>
        <w:t xml:space="preserve"> to enhance her chances at reaching her objective.)</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jc w:val="center"/>
        <w:rPr>
          <w:b w:val="0"/>
          <w:sz w:val="28"/>
          <w:szCs w:val="28"/>
          <w:vertAlign w:val="baseline"/>
        </w:rPr>
      </w:pPr>
      <w:r w:rsidDel="00000000" w:rsidR="00000000" w:rsidRPr="00000000">
        <w:rPr>
          <w:b w:val="1"/>
          <w:sz w:val="28"/>
          <w:szCs w:val="28"/>
          <w:vertAlign w:val="baseline"/>
          <w:rtl w:val="0"/>
        </w:rPr>
        <w:t xml:space="preserve">Mary Ann Jones</w:t>
      </w:r>
      <w:r w:rsidDel="00000000" w:rsidR="00000000" w:rsidRPr="00000000">
        <w:rPr>
          <w:rtl w:val="0"/>
        </w:rPr>
      </w:r>
    </w:p>
    <w:p w:rsidR="00000000" w:rsidDel="00000000" w:rsidP="00000000" w:rsidRDefault="00000000" w:rsidRPr="00000000" w14:paraId="00000005">
      <w:pPr>
        <w:jc w:val="center"/>
        <w:rPr>
          <w:b w:val="0"/>
          <w:sz w:val="22"/>
          <w:szCs w:val="22"/>
          <w:vertAlign w:val="baseline"/>
        </w:rPr>
      </w:pPr>
      <w:r w:rsidDel="00000000" w:rsidR="00000000" w:rsidRPr="00000000">
        <w:rPr>
          <w:b w:val="1"/>
          <w:sz w:val="22"/>
          <w:szCs w:val="22"/>
          <w:vertAlign w:val="baseline"/>
          <w:rtl w:val="0"/>
        </w:rPr>
        <w:t xml:space="preserve">majones@calhoun.edu</w:t>
      </w:r>
      <w:r w:rsidDel="00000000" w:rsidR="00000000" w:rsidRPr="00000000">
        <w:rPr>
          <w:rtl w:val="0"/>
        </w:rPr>
      </w:r>
    </w:p>
    <w:p w:rsidR="00000000" w:rsidDel="00000000" w:rsidP="00000000" w:rsidRDefault="00000000" w:rsidRPr="00000000" w14:paraId="00000006">
      <w:pPr>
        <w:pBdr>
          <w:bottom w:color="000000" w:space="1" w:sz="12" w:val="single"/>
        </w:pBdr>
        <w:jc w:val="center"/>
        <w:rPr>
          <w:b w:val="0"/>
          <w:i w:val="0"/>
          <w:sz w:val="22"/>
          <w:szCs w:val="22"/>
          <w:vertAlign w:val="baseline"/>
        </w:rPr>
      </w:pPr>
      <w:r w:rsidDel="00000000" w:rsidR="00000000" w:rsidRPr="00000000">
        <w:rPr>
          <w:b w:val="1"/>
          <w:sz w:val="22"/>
          <w:szCs w:val="22"/>
          <w:vertAlign w:val="baseline"/>
          <w:rtl w:val="0"/>
        </w:rPr>
        <w:t xml:space="preserve">2069 Cherry Lane            Plateau, AL 12345         (774) 555-6262</w:t>
      </w:r>
      <w:r w:rsidDel="00000000" w:rsidR="00000000" w:rsidRPr="00000000">
        <w:rPr>
          <w:rtl w:val="0"/>
        </w:rPr>
      </w:r>
    </w:p>
    <w:p w:rsidR="00000000" w:rsidDel="00000000" w:rsidP="00000000" w:rsidRDefault="00000000" w:rsidRPr="00000000" w14:paraId="00000007">
      <w:pPr>
        <w:jc w:val="center"/>
        <w:rPr>
          <w:b w:val="0"/>
          <w:sz w:val="22"/>
          <w:szCs w:val="22"/>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OBJECTIVE:      </w:t>
      </w:r>
      <w:r w:rsidDel="00000000" w:rsidR="00000000" w:rsidRPr="00000000">
        <w:rPr>
          <w:vertAlign w:val="baseline"/>
          <w:rtl w:val="0"/>
        </w:rPr>
        <w:t xml:space="preserve">To obtain a staff nurse position in a community hospital.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w:t>
        <w:tab/>
        <w:t xml:space="preserve">Calhoun Community College,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Tanner, AL</w:t>
        <w:tab/>
        <w:tab/>
        <w:t xml:space="preserve">May 2003</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A.S. Nursing                  GPA: 3.75</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Huntsville High School,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Huntsville, AL</w:t>
        <w:tab/>
        <w:tab/>
        <w:t xml:space="preserve">May 2000</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Diploma, Graduated Valedictorian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1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Basic Pharmacology, Human Anatomy and Physiology I, Safety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Issues for Clinical Practices, Family Centered Nursing</w:t>
        <w:tab/>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w:t>
        <w:tab/>
        <w:tab/>
        <w:t xml:space="preserve">Wayne’s Shrimp Shack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Huntsville, AL</w:t>
        <w:tab/>
        <w:t xml:space="preserve">    10/02 – Present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Waitress/Hostess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Greet customers. Make dinner reservations. Provide positive public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832" w:right="0" w:hanging="391.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relations for management. Ensure customer satisfaction and timeliness of service and food delivery. Train new hostesses and waitresses.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832" w:right="0" w:hanging="391.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832" w:right="0" w:hanging="391.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Tots-to-Teens Center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Neshoba, AL                      09/01 – 09/02</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832" w:right="0" w:hanging="391.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Office Assistant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832" w:right="0" w:hanging="391.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administrative support for professional staff. Answered phones and referred messages to appropriate personnel. Coordinated after school and daycare activities for youth and toddlers. Scheduled appointments for the Director. Mediated conflicts during day camps.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VOLUNTEER</w:t>
        <w:tab/>
        <w:t xml:space="preserve"> County Health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Huntsville, AL           12/00 – 12/02</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Candy Striper/Personal Aid to Head Nurse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Assisted nurses with presentation set-ups at local high schools and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community centers. Scheduled client appointments. Greeted patients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check-in. Performed clerical tasks including filing. Comforted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infant patients in distress. Aided with blood pressure screenings.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AWARDS &amp;</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Who’s Who Among America’s Community College 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Dean’s List, Student Government Association, Nursing Club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Proficient in computer office applications including WORD, Excel,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Adobe, and electronic mail. Able to read blood pressure and heart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rates using medical equipment. Fluent in Spanish and German.</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