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1"/>
          <w:i w:val="0"/>
          <w:smallCaps w:val="0"/>
          <w:strike w:val="0"/>
          <w:color w:val="08044a"/>
          <w:sz w:val="27"/>
          <w:szCs w:val="27"/>
          <w:u w:val="none"/>
          <w:shd w:fill="auto" w:val="clear"/>
          <w:vertAlign w:val="baseline"/>
          <w:rtl w:val="0"/>
        </w:rPr>
        <w:t xml:space="preserve">Karen Brown</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Dayjob Limited</w:t>
        <w:br w:type="textWrapping"/>
        <w:t xml:space="preserve">The Big Peg</w:t>
        <w:br w:type="textWrapping"/>
        <w:t xml:space="preserve">120 Vyse Street</w:t>
        <w:br w:type="textWrapping"/>
        <w:t xml:space="preserve">Birmingham B18 6NF</w:t>
        <w:br w:type="textWrapping"/>
        <w:t xml:space="preserve">England</w:t>
        <w:br w:type="textWrapping"/>
        <w:t xml:space="preserve">T: 0044 121 638 0026</w:t>
        <w:br w:type="textWrapping"/>
        <w:t xml:space="preserve">E: info@dayjob.com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PERSONAL SUMMARY</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An observant, focused and safety conscious technician who has extensive experience of the maintenance of an aircraft to ensure its airworthiness and compliance with all Federal Air Regulations. Karen has a comprehensive knowledge of observing safety and security procedures, and can always be trusted to use highly dangerous equipment and materials properly. She possesses excellent work habits and has a long track record of working on the removal and installation of airframes, landing gear, engine components, electrical components, and control systems. Right now she is looking to join an ambitious and exciting company that is looking to recruit talented technicians.</w:t>
        <w:br w:type="textWrapping"/>
        <w:br w:type="textWrapping"/>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CAREER HISTORY</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AIRCRAFT TECHNICIAN – January 2010 - present</w:t>
        <w:br w:type="textWrapping"/>
        <w:t xml:space="preserve">Employers name - Coventry</w:t>
        <w:br w:type="textWrapping"/>
        <w:t xml:space="preserve">Responsible for performing scheduled inspections, pre-flight inspections and for carrying out aircraft maintenance in accordance with the manufacturers directives.</w:t>
        <w:br w:type="textWrapping"/>
        <w:br w:type="textWrapping"/>
        <w:t xml:space="preserve">Duties;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Scheduling periodic inspections of aircraft.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Coordinating aircraft movement in the hangar and ramp areas.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Arranging for aircraft repairs.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Maintaining the inventory and records of all stocked aircraft parts.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Maintains all required aircraft maintenance records.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Assisting less experienced technicians.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Storing all aircraft components away securely and safely.</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Examining the structure of an aircraft to determine the location, nature, and extent of any defects or damage.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TRAINEE AIRCRAFT TECHNICIAN – May 2008 - January 2010</w:t>
        <w:br w:type="textWrapping"/>
        <w:t xml:space="preserve">Employers name - Birmingham</w:t>
        <w:br w:type="textWrapping"/>
        <w:br w:type="textWrapping"/>
        <w:t xml:space="preserve">CASHIER – July 2007 - May 2008</w:t>
        <w:br w:type="textWrapping"/>
        <w:t xml:space="preserve">Employers name - Birmingham</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KEY SKILLS AND COMPETENCIES</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Technical</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Always keeping a neat and organized work area.</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Able to climb and work on step stools and ladders.Identifying potentially unsafe conditions and reporting them.</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Selecting the correct and proper tools for a job.</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Personal</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Willing to work overtime as required.</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Strong communication and problem-solving skills.</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Excellent written and verbal communication skills.</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