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92"/>
        <w:gridCol w:w="1596"/>
        <w:gridCol w:w="1596"/>
        <w:gridCol w:w="3192"/>
        <w:tblGridChange w:id="0">
          <w:tblGrid>
            <w:gridCol w:w="3192"/>
            <w:gridCol w:w="1596"/>
            <w:gridCol w:w="1596"/>
            <w:gridCol w:w="3192"/>
          </w:tblGrid>
        </w:tblGridChange>
      </w:tblGrid>
      <w:tr>
        <w:tc>
          <w:tcPr>
            <w:gridSpan w:val="4"/>
            <w:shd w:fill="205968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48"/>
                <w:szCs w:val="48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48"/>
                <w:szCs w:val="48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Mary Hloomstrong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1234 Park Avenue ᴥ Redwood City, CA 94063 ᴥ (123) 456-7899 ᴥ info@hloom.com</w:t>
            </w:r>
          </w:p>
        </w:tc>
      </w:tr>
      <w:t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0A">
            <w:pPr>
              <w:pStyle w:val="Heading2"/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Summary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Maecenas porttitorconguemassa. Fusceposuere, magna sedpulv inarultricies, Buruslectu smales uadalibero, sit ametcommodo magna erosquisurna. Nunc viverraim perdietenim. Fusce est.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13">
            <w:pPr>
              <w:pStyle w:val="Heading2"/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Skills</w:t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Accounting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Business law and Ethics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Financial management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Economics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Marketing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Human resource management Operations management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Supply chain management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Public Relations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 Estate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Finance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Legal management</w:t>
            </w:r>
          </w:p>
        </w:tc>
      </w:tr>
      <w:tr>
        <w:trPr>
          <w:trHeight w:val="140" w:hRule="atLeast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27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Experience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Fantastic Michigan Company</w:t>
              <w:tab/>
              <w:t xml:space="preserve">2011 – current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10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Sales Director </w:t>
              <w:tab/>
              <w:t xml:space="preserve">(IT)Michigan, MI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Sedaliquamodio vitae tortor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Suspendissepotenti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Proinhendrerit tempus arcu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hachabitasseplateadictumst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Great Grand Rapids Company</w:t>
              <w:tab/>
              <w:t xml:space="preserve">2001 – 2011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100" w:before="0" w:line="240" w:lineRule="auto"/>
              <w:ind w:left="0" w:right="0" w:firstLine="0"/>
              <w:jc w:val="righ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Senior IT Manager </w:t>
              <w:tab/>
              <w:t xml:space="preserve">Grand Rapids, MI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Donecmetusmassa, mollisvel, tempus placerat, vestibulumcondimentum, ligula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Nunc lacus metus, posuereeget, laciniaeu, variusquis, libero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Aliquamnonummyadipiscingaugue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Loremipsum dolor sit amet, consectetueradipiscingelit</w:t>
            </w:r>
          </w:p>
        </w:tc>
      </w:tr>
      <w:t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43">
            <w:pPr>
              <w:pStyle w:val="Heading2"/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Education</w:t>
            </w:r>
          </w:p>
        </w:tc>
      </w:tr>
      <w:tr>
        <w:tc>
          <w:tcPr>
            <w:gridSpan w:val="4"/>
          </w:tcPr>
          <w:p w:rsidR="00000000" w:rsidDel="00000000" w:rsidP="00000000" w:rsidRDefault="00000000" w:rsidRPr="00000000" w14:paraId="00000047">
            <w:pPr>
              <w:pStyle w:val="Title"/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Bachelor of Business Administration</w:t>
              <w:tab/>
              <w:t xml:space="preserve">2013</w:t>
            </w:r>
          </w:p>
          <w:p w:rsidR="00000000" w:rsidDel="00000000" w:rsidP="00000000" w:rsidRDefault="00000000" w:rsidRPr="00000000" w14:paraId="00000048">
            <w:pPr>
              <w:pStyle w:val="Subtitle"/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Michigan State University</w:t>
            </w:r>
          </w:p>
        </w:tc>
      </w:tr>
      <w:t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4C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References</w:t>
            </w:r>
          </w:p>
        </w:tc>
      </w:tr>
      <w:tr>
        <w:tc>
          <w:tcPr>
            <w:gridSpan w:val="2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[Name] – [Designation]</w:t>
            </w:r>
          </w:p>
          <w:p w:rsidR="00000000" w:rsidDel="00000000" w:rsidP="00000000" w:rsidRDefault="00000000" w:rsidRPr="00000000" w14:paraId="00000051">
            <w:pPr>
              <w:pStyle w:val="Subtitle"/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[Position]</w:t>
            </w:r>
          </w:p>
          <w:p w:rsidR="00000000" w:rsidDel="00000000" w:rsidP="00000000" w:rsidRDefault="00000000" w:rsidRPr="00000000" w14:paraId="00000052">
            <w:pPr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Telephone: 123-123-4567</w:t>
            </w:r>
          </w:p>
          <w:p w:rsidR="00000000" w:rsidDel="00000000" w:rsidP="00000000" w:rsidRDefault="00000000" w:rsidRPr="00000000" w14:paraId="00000053">
            <w:pPr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Email: info1@hloom.com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right" w:pos="9360"/>
              </w:tabs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[Name] – [Designation]</w:t>
            </w:r>
          </w:p>
          <w:p w:rsidR="00000000" w:rsidDel="00000000" w:rsidP="00000000" w:rsidRDefault="00000000" w:rsidRPr="00000000" w14:paraId="00000056">
            <w:pPr>
              <w:pStyle w:val="Subtitle"/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[Position]</w:t>
            </w:r>
          </w:p>
          <w:p w:rsidR="00000000" w:rsidDel="00000000" w:rsidP="00000000" w:rsidRDefault="00000000" w:rsidRPr="00000000" w14:paraId="00000057">
            <w:pPr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Telephone: 123-987-6543</w:t>
            </w:r>
          </w:p>
          <w:p w:rsidR="00000000" w:rsidDel="00000000" w:rsidP="00000000" w:rsidRDefault="00000000" w:rsidRPr="00000000" w14:paraId="00000058">
            <w:pPr>
              <w:tabs>
                <w:tab w:val="right" w:pos="9360"/>
              </w:tabs>
              <w:rPr/>
            </w:pPr>
            <w:r w:rsidDel="00000000" w:rsidR="00000000" w:rsidRPr="00000000">
              <w:rPr>
                <w:rtl w:val="0"/>
              </w:rPr>
              <w:t xml:space="preserve">Email: info@hloom.com</w:t>
            </w:r>
          </w:p>
        </w:tc>
      </w:tr>
    </w:tbl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right" w:pos="9360"/>
      </w:tabs>
      <w:jc w:val="center"/>
    </w:pPr>
    <w:rPr>
      <w:b w:val="1"/>
      <w:color w:val="ffffff"/>
      <w:sz w:val="48"/>
      <w:szCs w:val="48"/>
    </w:rPr>
  </w:style>
  <w:style w:type="paragraph" w:styleId="Heading2">
    <w:name w:val="heading 2"/>
    <w:basedOn w:val="Normal"/>
    <w:next w:val="Normal"/>
    <w:pPr/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tabs>
        <w:tab w:val="right" w:pos="9360"/>
      </w:tabs>
    </w:pPr>
    <w:rPr>
      <w:b w:val="1"/>
    </w:rPr>
  </w:style>
  <w:style w:type="paragraph" w:styleId="Subtitle">
    <w:name w:val="Subtitle"/>
    <w:basedOn w:val="Normal"/>
    <w:next w:val="Normal"/>
    <w:pPr>
      <w:tabs>
        <w:tab w:val="right" w:pos="9360"/>
      </w:tabs>
      <w:spacing w:after="100" w:lineRule="auto"/>
    </w:pPr>
    <w:rPr>
      <w:i w:val="1"/>
    </w:rPr>
  </w:style>
  <w:style w:type="table" w:styleId="Table1">
    <w:basedOn w:val="TableNormal"/>
    <w:tblPr>
      <w:tblStyleRowBandSize w:val="1"/>
      <w:tblStyleColBandSize w:val="1"/>
      <w:tblCellMar>
        <w:top w:w="72.0" w:type="dxa"/>
        <w:left w:w="115.0" w:type="dxa"/>
        <w:bottom w:w="72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