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28"/>
        <w:gridCol w:w="4788"/>
        <w:tblGridChange w:id="0">
          <w:tblGrid>
            <w:gridCol w:w="6228"/>
            <w:gridCol w:w="4788"/>
          </w:tblGrid>
        </w:tblGridChange>
      </w:tblGrid>
      <w:tr>
        <w:tc>
          <w:tcPr>
            <w:gridSpan w:val="2"/>
            <w:shd w:fill="7e9b9c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Olivia M. Scott</w:t>
            </w:r>
          </w:p>
        </w:tc>
      </w:tr>
      <w:tr>
        <w:tc>
          <w:tcPr>
            <w:gridSpan w:val="2"/>
            <w:shd w:fill="b5d6a5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500 Queen St ⁞ Portland, OR 55466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(123) 456-7899 ⁞ info@hloom.com</w:t>
            </w:r>
          </w:p>
        </w:tc>
      </w:tr>
      <w:tr>
        <w:tc>
          <w:tcPr>
            <w:gridSpan w:val="2"/>
            <w:shd w:fill="84b09f" w:val="clear"/>
          </w:tcPr>
          <w:p w:rsidR="00000000" w:rsidDel="00000000" w:rsidP="00000000" w:rsidRDefault="00000000" w:rsidRPr="00000000" w14:paraId="00000007">
            <w:pPr>
              <w:pStyle w:val="Heading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Seeking a position as a Medical Assistant within a medical facility utilizing my administrative background, communication skills, and clinical experience to complement the functions of the facility</w:t>
            </w:r>
          </w:p>
        </w:tc>
      </w:tr>
      <w:tr>
        <w:tc>
          <w:tcPr>
            <w:shd w:fill="84b09f" w:val="clear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Key Qualifications</w:t>
            </w:r>
          </w:p>
        </w:tc>
        <w:tc>
          <w:tcPr>
            <w:shd w:fill="84b09f" w:val="clear"/>
          </w:tcPr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Related Skills</w:t>
            </w:r>
          </w:p>
        </w:tc>
      </w:tr>
      <w:tr>
        <w:tc>
          <w:tcPr>
            <w:shd w:fill="b5d6a5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 6 months’ practical experience working as a Medical Assistant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Highly qualified in providing care to patients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Skilled in performing medical billing and coding procedures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Proficient in MS Word, Excel, Outlook, and PowerPoint</w:t>
            </w:r>
          </w:p>
        </w:tc>
        <w:tc>
          <w:tcPr>
            <w:vMerge w:val="restart"/>
            <w:shd w:fill="ebf1dd" w:val="clear"/>
          </w:tcPr>
          <w:p w:rsidR="00000000" w:rsidDel="00000000" w:rsidP="00000000" w:rsidRDefault="00000000" w:rsidRPr="00000000" w14:paraId="00000011">
            <w:pPr>
              <w:pStyle w:val="Subtitle"/>
              <w:tabs>
                <w:tab w:val="right" w:pos="5904"/>
              </w:tabs>
              <w:rPr/>
            </w:pPr>
            <w:r w:rsidDel="00000000" w:rsidR="00000000" w:rsidRPr="00000000">
              <w:rPr>
                <w:rtl w:val="0"/>
              </w:rPr>
              <w:t xml:space="preserve">Administrative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Filling insurance forms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Scheduling of appointments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Patient follow-up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Room preparation and supplies management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triage</w:t>
            </w:r>
          </w:p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Subtitle"/>
              <w:tabs>
                <w:tab w:val="right" w:pos="5904"/>
              </w:tabs>
              <w:rPr/>
            </w:pPr>
            <w:r w:rsidDel="00000000" w:rsidR="00000000" w:rsidRPr="00000000">
              <w:rPr>
                <w:rtl w:val="0"/>
              </w:rPr>
              <w:t xml:space="preserve">Clinical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Recording vital signs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Medical terminology knowledge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Procedures and exams assistance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Giving injections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Lab testing / Phlebotomy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Patient education</w:t>
            </w:r>
          </w:p>
        </w:tc>
      </w:tr>
      <w:tr>
        <w:tc>
          <w:tcPr>
            <w:shd w:fill="84b09f" w:val="clear"/>
          </w:tcPr>
          <w:p w:rsidR="00000000" w:rsidDel="00000000" w:rsidP="00000000" w:rsidRDefault="00000000" w:rsidRPr="00000000" w14:paraId="0000001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Employment History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b5d6a5" w:val="clear"/>
          </w:tcPr>
          <w:p w:rsidR="00000000" w:rsidDel="00000000" w:rsidP="00000000" w:rsidRDefault="00000000" w:rsidRPr="00000000" w14:paraId="00000021">
            <w:pPr>
              <w:pStyle w:val="Title"/>
              <w:tabs>
                <w:tab w:val="right" w:pos="5904"/>
              </w:tabs>
              <w:rPr/>
            </w:pPr>
            <w:r w:rsidDel="00000000" w:rsidR="00000000" w:rsidRPr="00000000">
              <w:rPr>
                <w:rtl w:val="0"/>
              </w:rPr>
              <w:t xml:space="preserve">Family Health Clinic, Portland, OR </w:t>
              <w:tab/>
              <w:t xml:space="preserve"> Jan 06 – Jun 06</w:t>
            </w:r>
          </w:p>
          <w:p w:rsidR="00000000" w:rsidDel="00000000" w:rsidP="00000000" w:rsidRDefault="00000000" w:rsidRPr="00000000" w14:paraId="00000022">
            <w:pPr>
              <w:pStyle w:val="Subtitle"/>
              <w:tabs>
                <w:tab w:val="right" w:pos="5904"/>
              </w:tabs>
              <w:rPr/>
            </w:pPr>
            <w:r w:rsidDel="00000000" w:rsidR="00000000" w:rsidRPr="00000000">
              <w:rPr>
                <w:rtl w:val="0"/>
              </w:rPr>
              <w:t xml:space="preserve">Medical Assistant Intern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Prepared patients for examinations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Took and recorded vital signs including height and weight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Administered medication and shots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Assisted physicians with clinical and medical procedures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Educated patients and families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5904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Obtained laboratory samples</w:t>
            </w:r>
          </w:p>
        </w:tc>
        <w:tc>
          <w:tcPr>
            <w:vMerge w:val="continue"/>
            <w:shd w:fill="ebf1dd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84b09f" w:val="clear"/>
          </w:tcPr>
          <w:p w:rsidR="00000000" w:rsidDel="00000000" w:rsidP="00000000" w:rsidRDefault="00000000" w:rsidRPr="00000000" w14:paraId="0000002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C">
            <w:pPr>
              <w:pStyle w:val="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Portland Community College </w:t>
              <w:tab/>
              <w:t xml:space="preserve">Portland, OR</w:t>
            </w:r>
          </w:p>
          <w:p w:rsidR="00000000" w:rsidDel="00000000" w:rsidP="00000000" w:rsidRDefault="00000000" w:rsidRPr="00000000" w14:paraId="0000002D">
            <w:pPr>
              <w:pStyle w:val="Subtitle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Associate in Medical Assisting </w:t>
              <w:tab/>
              <w:t xml:space="preserve"> 2006</w:t>
            </w:r>
          </w:p>
        </w:tc>
      </w:tr>
      <w:tr>
        <w:tc>
          <w:tcPr>
            <w:gridSpan w:val="2"/>
            <w:shd w:fill="84b09f" w:val="clear"/>
          </w:tcPr>
          <w:p w:rsidR="00000000" w:rsidDel="00000000" w:rsidP="00000000" w:rsidRDefault="00000000" w:rsidRPr="00000000" w14:paraId="0000002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Additional Capabilities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interpersonal and organizational skills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time management skills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Detail-oriented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62864</wp:posOffset>
                  </wp:positionV>
                  <wp:extent cx="1896110" cy="1880235"/>
                  <wp:effectExtent b="0" l="0" r="0" t="0"/>
                  <wp:wrapNone/>
                  <wp:docPr descr="C:\Users\Syed Nayab\AppData\Local\Microsoft\Windows\Temporary Internet Files\Content.IE5\IEV7OLUO\MC900291892[1].wmf" id="1" name="image1.png"/>
                  <a:graphic>
                    <a:graphicData uri="http://schemas.openxmlformats.org/drawingml/2006/picture">
                      <pic:pic>
                        <pic:nvPicPr>
                          <pic:cNvPr descr="C:\Users\Syed Nayab\AppData\Local\Microsoft\Windows\Temporary Internet Files\Content.IE5\IEV7OLUO\MC900291892[1].wm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110" cy="18802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savvy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Cambria" w:cs="Cambria" w:eastAsia="Cambria" w:hAnsi="Cambria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5904"/>
      </w:tabs>
    </w:pPr>
    <w:rPr>
      <w:rFonts w:ascii="Cambria" w:cs="Cambria" w:eastAsia="Cambria" w:hAnsi="Cambria"/>
      <w:b w:val="1"/>
      <w:sz w:val="24"/>
      <w:szCs w:val="24"/>
    </w:rPr>
  </w:style>
  <w:style w:type="paragraph" w:styleId="Subtitle">
    <w:name w:val="Subtitle"/>
    <w:basedOn w:val="Normal"/>
    <w:next w:val="Normal"/>
    <w:pPr>
      <w:tabs>
        <w:tab w:val="right" w:pos="5904"/>
      </w:tabs>
      <w:spacing w:after="100" w:lineRule="auto"/>
    </w:pPr>
    <w:rPr>
      <w:rFonts w:ascii="Cambria" w:cs="Cambria" w:eastAsia="Cambria" w:hAnsi="Cambria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