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Dominic K. Severino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3761 Marion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 Springfield, VT 05150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802-886-9767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dkseverino@example.com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gain an government accountant position with the state government and audit internal accounting information and financial information of taxpayers.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state, federal, and local tax laws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auditing financial statements and tax returns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understanding of accounting and auditing principles and procedures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Business Law and checking compliance with rules and regulations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ability to solve problems and use accounting software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maintaining confidentiality of taxpayers and internal information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Government Accountant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Rainbow County, No Springfield, VT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2014 -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budgets and setting goals quarterly and yearly goals for fiscal year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financial and accounting information of taxpayers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Entering daily cash and check transactions in the accounting system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Reconciling differences in accounting information by collecting data and facts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taxpayers financial information are in compliance with government rules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Generating and updating payroll taxes and payroll returns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Government Accountant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Montex Corporation, No Springfield, VT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June 2014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financial statements and handled payroll duties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company's financial information and submitted to the IRS (Internal Revenue Service)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internal records of the company and adjusted accounting details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and enhanced efficiency of accounting operations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executed policies and procedures for internal control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and managed staff of the accounts department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Price University, No Springfield, VT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