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Style w:val="Heading1"/>
              <w:tabs>
                <w:tab w:val="right" w:pos="1080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Sabrina Watson</w:t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542 Jackson Street, Des Moines, IA 22222 ↔ (123) 456-7899 ↔ info@hloom.com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Job Objective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To obtain a full-time position as a medical assistant to fulfill my desire to help people and as a first step in the pursuit of a long-term career in healthcare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Highlights of Qualifications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Good communication skills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 player and possess a passion for helping others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Follow directions well and able to work with minimal supervision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Ability to learn new skills and concepts easily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Positive and professional demeanor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Key Skills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Patient Care Skills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Provide care of patients with various medial concerns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Prepare and stock exam rooms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 doctor during examinations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 risk of infection by keeping environment clean and sterile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Competent to obtain labs as needed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Instruct patients on medication usage and diet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 in patients’ charts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Proficient in basic patient care</w:t>
            </w:r>
          </w:p>
          <w:p w:rsidR="00000000" w:rsidDel="00000000" w:rsidP="00000000" w:rsidRDefault="00000000" w:rsidRPr="00000000" w14:paraId="00000016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Vital Signs and Emergency Procedures</w:t>
            </w:r>
          </w:p>
          <w:p w:rsidR="00000000" w:rsidDel="00000000" w:rsidP="00000000" w:rsidRDefault="00000000" w:rsidRPr="00000000" w14:paraId="00000018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Able to obtain vital signs and knowledgeable in normal ranges</w:t>
            </w:r>
          </w:p>
          <w:p w:rsidR="00000000" w:rsidDel="00000000" w:rsidP="00000000" w:rsidRDefault="00000000" w:rsidRPr="00000000" w14:paraId="00000019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Competent in taking and recording temperature, pulse, and respiration using various methods</w:t>
            </w:r>
          </w:p>
          <w:p w:rsidR="00000000" w:rsidDel="00000000" w:rsidP="00000000" w:rsidRDefault="00000000" w:rsidRPr="00000000" w14:paraId="0000001A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Able to indentify signs and symptoms of distress and provide immediate and temporary intervention</w:t>
            </w:r>
          </w:p>
          <w:p w:rsidR="00000000" w:rsidDel="00000000" w:rsidP="00000000" w:rsidRDefault="00000000" w:rsidRPr="00000000" w14:paraId="0000001B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Communication Skills</w:t>
            </w:r>
          </w:p>
          <w:p w:rsidR="00000000" w:rsidDel="00000000" w:rsidP="00000000" w:rsidRDefault="00000000" w:rsidRPr="00000000" w14:paraId="0000001D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Good interpersonal skills both verbal and nonverbal</w:t>
            </w:r>
          </w:p>
          <w:p w:rsidR="00000000" w:rsidDel="00000000" w:rsidP="00000000" w:rsidRDefault="00000000" w:rsidRPr="00000000" w14:paraId="0000001E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Able to interpret body language</w:t>
            </w:r>
          </w:p>
          <w:p w:rsidR="00000000" w:rsidDel="00000000" w:rsidP="00000000" w:rsidRDefault="00000000" w:rsidRPr="00000000" w14:paraId="0000001F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Good written and telephone skills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Employment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Joe’s Restaurant and Steakhouse</w:t>
            </w:r>
          </w:p>
          <w:p w:rsidR="00000000" w:rsidDel="00000000" w:rsidP="00000000" w:rsidRDefault="00000000" w:rsidRPr="00000000" w14:paraId="00000022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Food Server – Littletown, IA </w:t>
              <w:tab/>
              <w:t xml:space="preserve">Nov. 2011 – March 2012</w:t>
            </w:r>
          </w:p>
          <w:p w:rsidR="00000000" w:rsidDel="00000000" w:rsidP="00000000" w:rsidRDefault="00000000" w:rsidRPr="00000000" w14:paraId="00000023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Longhorn Steak house</w:t>
            </w:r>
          </w:p>
          <w:p w:rsidR="00000000" w:rsidDel="00000000" w:rsidP="00000000" w:rsidRDefault="00000000" w:rsidRPr="00000000" w14:paraId="00000024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Hostess – Des Moines, IA </w:t>
              <w:tab/>
              <w:t xml:space="preserve">Dec. 2010 – Oct. 2011</w:t>
            </w:r>
          </w:p>
          <w:p w:rsidR="00000000" w:rsidDel="00000000" w:rsidP="00000000" w:rsidRDefault="00000000" w:rsidRPr="00000000" w14:paraId="00000025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Wal-Mart</w:t>
            </w:r>
          </w:p>
          <w:p w:rsidR="00000000" w:rsidDel="00000000" w:rsidP="00000000" w:rsidRDefault="00000000" w:rsidRPr="00000000" w14:paraId="00000026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Cashier – Des Moines, IA </w:t>
              <w:tab/>
              <w:t xml:space="preserve">Nov. 2009 to Sept. 2010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 and Training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Medical Assistant Certificate</w:t>
            </w:r>
          </w:p>
          <w:p w:rsidR="00000000" w:rsidDel="00000000" w:rsidP="00000000" w:rsidRDefault="00000000" w:rsidRPr="00000000" w14:paraId="00000029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Medical Career and Training Center, Centerville, IA </w:t>
              <w:tab/>
              <w:t xml:space="preserve">2010</w:t>
            </w:r>
          </w:p>
          <w:p w:rsidR="00000000" w:rsidDel="00000000" w:rsidP="00000000" w:rsidRDefault="00000000" w:rsidRPr="00000000" w14:paraId="0000002A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High School Diploma</w:t>
            </w:r>
          </w:p>
          <w:p w:rsidR="00000000" w:rsidDel="00000000" w:rsidP="00000000" w:rsidRDefault="00000000" w:rsidRPr="00000000" w14:paraId="0000002B">
            <w:pPr>
              <w:tabs>
                <w:tab w:val="right" w:pos="10800"/>
              </w:tabs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Des Moines High School, Des Moines, IA </w:t>
              <w:tab/>
              <w:t xml:space="preserve">2009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Rule="auto"/>
    </w:pPr>
    <w:rPr>
      <w:rFonts w:ascii="Cambria" w:cs="Cambria" w:eastAsia="Cambria" w:hAnsi="Cambria"/>
      <w:b w:val="1"/>
      <w:color w:val="1f497d"/>
      <w:sz w:val="48"/>
      <w:szCs w:val="48"/>
    </w:rPr>
  </w:style>
  <w:style w:type="paragraph" w:styleId="Heading2">
    <w:name w:val="heading 2"/>
    <w:basedOn w:val="Normal"/>
    <w:next w:val="Normal"/>
    <w:pPr>
      <w:shd w:fill="b7dde8" w:val="clear"/>
      <w:spacing w:after="0" w:before="200" w:lineRule="auto"/>
    </w:pPr>
    <w:rPr>
      <w:rFonts w:ascii="Cambria" w:cs="Cambria" w:eastAsia="Cambria" w:hAnsi="Cambria"/>
      <w:b w:val="1"/>
      <w:color w:val="205968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00" w:lineRule="auto"/>
    </w:pPr>
    <w:rPr>
      <w:rFonts w:ascii="Cambria" w:cs="Cambria" w:eastAsia="Cambria" w:hAnsi="Cambria"/>
      <w:b w:val="1"/>
      <w:color w:val="17365d"/>
    </w:rPr>
  </w:style>
  <w:style w:type="paragraph" w:styleId="Subtitle">
    <w:name w:val="Subtitle"/>
    <w:basedOn w:val="Normal"/>
    <w:next w:val="Normal"/>
    <w:pPr>
      <w:spacing w:after="100" w:lineRule="auto"/>
    </w:pPr>
    <w:rPr>
      <w:rFonts w:ascii="Cambria" w:cs="Cambria" w:eastAsia="Cambria" w:hAnsi="Cambria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