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u w:val="single"/>
          <w:rtl w:val="0"/>
        </w:rPr>
        <w:t xml:space="preserve">Chris A. Bonney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4701 Shady Pines Drive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Madisonville, KY 42431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270-918-1398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cabonney@anymail.com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u w:val="singl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 earn a forensic accountant position with the state police department and provide litigation support in criminal, fraudulent, and forgery cases using my accounting, research, and investigative skills.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u w:val="single"/>
          <w:rtl w:val="0"/>
        </w:rPr>
        <w:t xml:space="preserve">Work Experience:</w:t>
      </w:r>
    </w:p>
    <w:p w:rsidR="00000000" w:rsidDel="00000000" w:rsidP="00000000" w:rsidRDefault="00000000" w:rsidRPr="00000000" w14:paraId="0000000A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Forensic Accountant</w:t>
      </w:r>
    </w:p>
    <w:p w:rsidR="00000000" w:rsidDel="00000000" w:rsidP="00000000" w:rsidRDefault="00000000" w:rsidRPr="00000000" w14:paraId="0000000B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Jack Finance &amp; Accounting Company, Madisonville, KY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October 2013 - Present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Collecting and analyzing financial statement submitted by customers and helping in determining loan eligibility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research on companies and individuals opting for loan, mortgage, etc.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metrics. Performance, and revenue plans for monthly, quarterly, and yearly basis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Spearheading a team of accountant for investigating forensic matters in which large corporations are involved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Reviewing and summarizing financial transaction for the current and past financial years of clients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Preparing reports and testimony for the state courts against clients termed as defaulters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Forensic Accountant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Sound &amp; Secure Insurance Company, Madisonville, KY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January 2012 - September 2013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Monitored compliance issues and ensured no penalty is imposed on the company by the revenue department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Compiled, collated, and examined financial and non-financial information of the company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Ensured money deposited by clients are white and restricted flow of black money into the company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Researched public records and social media accounts for understanding clients completely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Supported the management in filing fraud cases in the district court against fraud clients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Provided inputs in methods and techniques of business development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u w:val="single"/>
          <w:rtl w:val="0"/>
        </w:rPr>
        <w:t xml:space="preserve">Education: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Accounting</w:t>
        <w:br w:type="textWrapping"/>
        <w:t xml:space="preserve">Madisonville University, Madisonville, KY</w:t>
        <w:br w:type="textWrapping"/>
        <w:t xml:space="preserve">2011</w:t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u w:val="single"/>
          <w:rtl w:val="0"/>
        </w:rPr>
        <w:t xml:space="preserve">Reference: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