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98"/>
        <w:gridCol w:w="3618"/>
        <w:tblGridChange w:id="0">
          <w:tblGrid>
            <w:gridCol w:w="7398"/>
            <w:gridCol w:w="3618"/>
          </w:tblGrid>
        </w:tblGridChange>
      </w:tblGrid>
      <w:tr>
        <w:tc>
          <w:tcPr>
            <w:shd w:fill="984806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Jane Margaret Clark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900 King St. Apt 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Philadelphia, PA 19069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(123) 456-7899</w:t>
            </w:r>
          </w:p>
          <w:p w:rsidR="00000000" w:rsidDel="00000000" w:rsidP="00000000" w:rsidRDefault="00000000" w:rsidRPr="00000000" w14:paraId="00000006">
            <w:pPr>
              <w:spacing w:before="0" w:lineRule="auto"/>
              <w:rPr>
                <w:rFonts w:ascii="Cambria" w:cs="Cambria" w:eastAsia="Cambria" w:hAnsi="Cambri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sz w:val="20"/>
                <w:szCs w:val="20"/>
                <w:rtl w:val="0"/>
              </w:rPr>
              <w:t xml:space="preserve">info@hloom.com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ac090" w:val="clear"/>
            <w:vAlign w:val="bottom"/>
          </w:tcPr>
          <w:p w:rsidR="00000000" w:rsidDel="00000000" w:rsidP="00000000" w:rsidRDefault="00000000" w:rsidRPr="00000000" w14:paraId="00000007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before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 further my experience as a Medical Assistant and work in an environment where I can help patients in need as well as be a team player.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ac090" w:val="clear"/>
            <w:vAlign w:val="bottom"/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PREVIOUS WORK EXPERIENCE</w:t>
            </w:r>
          </w:p>
        </w:tc>
        <w:tc>
          <w:tcPr>
            <w:shd w:fill="fac090" w:val="clear"/>
            <w:vAlign w:val="bottom"/>
          </w:tcPr>
          <w:p w:rsidR="00000000" w:rsidDel="00000000" w:rsidP="00000000" w:rsidRDefault="00000000" w:rsidRPr="00000000" w14:paraId="0000000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CLINICAL SKILLS ADMINISTRATIVE SKILLS</w:t>
            </w:r>
          </w:p>
        </w:tc>
      </w:tr>
      <w:tr>
        <w:trPr>
          <w:trHeight w:val="3320" w:hRule="atLeast"/>
        </w:trPr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0D">
            <w:pPr>
              <w:pStyle w:val="Title"/>
              <w:tabs>
                <w:tab w:val="right" w:pos="7200"/>
              </w:tabs>
              <w:rPr/>
            </w:pPr>
            <w:r w:rsidDel="00000000" w:rsidR="00000000" w:rsidRPr="00000000">
              <w:rPr>
                <w:rtl w:val="0"/>
              </w:rPr>
              <w:t xml:space="preserve">Medical Assistant</w:t>
            </w:r>
          </w:p>
          <w:p w:rsidR="00000000" w:rsidDel="00000000" w:rsidP="00000000" w:rsidRDefault="00000000" w:rsidRPr="00000000" w14:paraId="0000000E">
            <w:pPr>
              <w:tabs>
                <w:tab w:val="right" w:pos="7200"/>
              </w:tabs>
              <w:spacing w:after="100" w:before="0" w:lineRule="auto"/>
              <w:rPr>
                <w:rFonts w:ascii="Cambria" w:cs="Cambria" w:eastAsia="Cambria" w:hAnsi="Cambria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u w:val="single"/>
                <w:rtl w:val="0"/>
              </w:rPr>
              <w:t xml:space="preserve">Central Family Clinic Philadelphia, PA</w:t>
              <w:tab/>
              <w:t xml:space="preserve">October 2011-November 2012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Greeted all patients in a friendly and positive manner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at least two doctors per day throughout the medical office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Performed Phlebotomy for lab testing, as well as obtaining EKGs, and vital signs on patients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Used E-Clinical Software to update and enter patients’ information into their medical record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in answering phone calls and scheduling appointments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Cleaned and stocked supplies in all rooms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Maintained all incoming and outgoing log books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Checked and charged all insurance and billing transactions</w:t>
            </w:r>
          </w:p>
          <w:p w:rsidR="00000000" w:rsidDel="00000000" w:rsidP="00000000" w:rsidRDefault="00000000" w:rsidRPr="00000000" w14:paraId="00000017">
            <w:pPr>
              <w:tabs>
                <w:tab w:val="right" w:pos="7200"/>
              </w:tabs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right" w:pos="7200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Medical Assistant</w:t>
            </w:r>
          </w:p>
          <w:p w:rsidR="00000000" w:rsidDel="00000000" w:rsidP="00000000" w:rsidRDefault="00000000" w:rsidRPr="00000000" w14:paraId="00000019">
            <w:pPr>
              <w:tabs>
                <w:tab w:val="right" w:pos="7200"/>
              </w:tabs>
              <w:spacing w:after="100" w:before="0" w:lineRule="auto"/>
              <w:rPr>
                <w:rFonts w:ascii="Cambria" w:cs="Cambria" w:eastAsia="Cambria" w:hAnsi="Cambria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u w:val="single"/>
                <w:rtl w:val="0"/>
              </w:rPr>
              <w:t xml:space="preserve">Brooklyn Family Health Center Brooklyn, NY</w:t>
              <w:tab/>
              <w:t xml:space="preserve">August 2009-July 2011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patients to examining rooms and obtained medical histories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Maintained a positive and professional attitude at all times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Performed lab work, EKGs, and took vital signs such as blood pressure, temperature, height and weight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Completed patients’ medical records and entered into their file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Performed front office duties such as answering phones and scheduling appointments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Stocked and maintained supplies and cleanliness of rooms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doctors with any procedures as needed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Explained any medications or diet restrictions to patients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Injections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 Blood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Taking Vitals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EMR Software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Filing Records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Entry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Record Keeping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Payroll and Accounting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on the Internet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New Employees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Dispatching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60 WPM</w:t>
            </w:r>
          </w:p>
        </w:tc>
      </w:tr>
      <w:t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  <w:vAlign w:val="bottom"/>
          </w:tcPr>
          <w:p w:rsidR="00000000" w:rsidDel="00000000" w:rsidP="00000000" w:rsidRDefault="00000000" w:rsidRPr="00000000" w14:paraId="0000002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CERTIFICATIONS OF AWARD/ACHIEVEMENT</w:t>
            </w:r>
          </w:p>
        </w:tc>
      </w:tr>
      <w:t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Phlebotomy Certificate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EKG-ECG Certificate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Injection Certificate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7200"/>
              </w:tabs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HIPAA Compliance Award</w:t>
            </w:r>
          </w:p>
        </w:tc>
      </w:tr>
      <w:tr>
        <w:tc>
          <w:tcPr>
            <w:gridSpan w:val="2"/>
            <w:shd w:fill="fac090" w:val="clear"/>
            <w:vAlign w:val="bottom"/>
          </w:tcPr>
          <w:p w:rsidR="00000000" w:rsidDel="00000000" w:rsidP="00000000" w:rsidRDefault="00000000" w:rsidRPr="00000000" w14:paraId="0000003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7">
            <w:pPr>
              <w:pStyle w:val="Title"/>
              <w:tabs>
                <w:tab w:val="right" w:pos="7200"/>
              </w:tabs>
              <w:rPr/>
            </w:pPr>
            <w:r w:rsidDel="00000000" w:rsidR="00000000" w:rsidRPr="00000000">
              <w:rPr>
                <w:rtl w:val="0"/>
              </w:rPr>
              <w:t xml:space="preserve">New York Community College Brooklyn, New York (Medical Assistant Program)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 Obtained, GPA: 3.5 </w:t>
              <w:tab/>
              <w:t xml:space="preserve">June 2009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10800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Style w:val="Title"/>
              <w:tabs>
                <w:tab w:val="right" w:pos="7200"/>
              </w:tabs>
              <w:rPr/>
            </w:pPr>
            <w:r w:rsidDel="00000000" w:rsidR="00000000" w:rsidRPr="00000000">
              <w:rPr>
                <w:rtl w:val="0"/>
              </w:rPr>
              <w:t xml:space="preserve">New York High School New York, New York</w:t>
            </w:r>
          </w:p>
          <w:p w:rsidR="00000000" w:rsidDel="00000000" w:rsidP="00000000" w:rsidRDefault="00000000" w:rsidRPr="00000000" w14:paraId="0000003B">
            <w:pPr>
              <w:tabs>
                <w:tab w:val="right" w:pos="10800"/>
              </w:tabs>
              <w:spacing w:before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High School Diploma </w:t>
              <w:tab/>
              <w:t xml:space="preserve">June 2007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ac090" w:val="clear"/>
            <w:vAlign w:val="bottom"/>
          </w:tcPr>
          <w:p w:rsidR="00000000" w:rsidDel="00000000" w:rsidP="00000000" w:rsidRDefault="00000000" w:rsidRPr="00000000" w14:paraId="0000003D">
            <w:pPr>
              <w:pStyle w:val="Heading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REFERENCES AVAILABE UPON REQUEST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before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before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after="0" w:before="0" w:lineRule="auto"/>
    </w:pPr>
    <w:rPr>
      <w:rFonts w:ascii="Cambria" w:cs="Cambria" w:eastAsia="Cambria" w:hAnsi="Cambria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right" w:pos="7200"/>
      </w:tabs>
      <w:spacing w:after="0" w:before="0" w:lineRule="auto"/>
    </w:pPr>
    <w:rPr>
      <w:rFonts w:ascii="Cambria" w:cs="Cambria" w:eastAsia="Cambria" w:hAnsi="Cambria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