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Sammy R. Pogue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1261 Armbrester Drive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Irvine, CA 92664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310-497-2427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srpogue@freemail.com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crime intelligence analyst with the “City of Irvine,” and help the investigative department in collecting and analyzing crime information.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in working with tools and equipment used in collecting and evaluating data specific to crime and criminals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communication, interpersonal, and presentation skills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eye for details and good memory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organize, analyze, and present facts on crimes and criminals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skills in working with computers and drafting technical report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Physically fit to endure the hardships involved in the job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Crime Intelligence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Fox Detective Agency, Irvine, CA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July 2013 - Present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 and analyzing information on crime from the site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Referring and updating database from time to time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with special investigative software and analyzing data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Re-constructing the crime scenes for understanding the pattern of crime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clients in proving their innocence and booking real criminals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 and presenting evidence during court proceedings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Crime Intelligence Analyst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State Crime Prevention Department, Irvine, CA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2012 - June 2013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Collected and evaluated intelligence data and ascertain the pattern of crime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and consolidated collected information to initiate action against criminals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investigation on riots, organized crime, etc. and drafted technical reports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law enforcement personnel agencies and exchanged information related to crimes and criminals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Participated in training sessions arranged for use of weapon and investigative technology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a network of informers and maintained relationships with them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Criminal Justice</w:t>
        <w:br w:type="textWrapping"/>
        <w:t xml:space="preserve">Shield University, Irvine, CA</w:t>
        <w:br w:type="textWrapping"/>
        <w:t xml:space="preserve">2011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