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David V. Quigley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2680 Burke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Wellesley, MA 02181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781-239-6163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dvquigley@example.com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 understand the importance of contracts terms and conditions for a long-lasting relationships with clients and business partners, and ensures every line in the contract agreement is simple and lucid. I want to use this principle by working as a contract analyst for your company and take care of contract management and other administrative operations.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Detail-oriented person with ability to read, write, modify, and evaluate contracts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explain and convince clients and business partners on contracts terms and conditions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business laws enforced by local, state, and federal governments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Thorough understanding of contract law and contract formation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negotiation and coordinating skills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analysis, computer, and time management skills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Contract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Public Pharmaceuticals, Wellesley, MA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June 2013 - Present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Liaising between business partners, clients, and management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Writing, modifying, and explaining contracts terms to clients and business partners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Negotiating with clients and partners on certain terms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Generating monthly accounting reports and maintaining and updating spreadsheets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 and fixing monthly administrative budget, and supporting special projects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Resolving any issues causing rifts in business partnership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Contract Analyst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Urban Healthcare, Wellesley, MA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January 2012 - May 2013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contracts and ensured compliance in dosing businesses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financial and administrative reports and distributed among staff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Analyzed and evaluated income, expenses, and performed cost allocations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Analyzed and validated contract pricing and ensured competitive pricing structure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Resolved disputed claims and convinced suppliers and business partners in supporting business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Identified ways to cut cost, increased revenue, and enhanced performance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Master's Degree in Business Management</w:t>
        <w:br w:type="textWrapping"/>
        <w:t xml:space="preserve">Wellesley University, Wellesley, MA</w:t>
        <w:br w:type="textWrapping"/>
        <w:t xml:space="preserve">2011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