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Neil R. Pederson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841 Pritchard Court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Rochester, Minnesota 55904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507-283-5942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neil.pederson@anymail.com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position of Animal Control Officer at an organization where I can use my experience and proficiency in animal care to provide shelter to animals of different breeds, and respond to emergency situations.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about the federal laws, codes and regulations related to animal control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various breeds of animals, and behavioral characteristics of dogs, cats, and others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investigating livestock damages, attacks on animals, and providing substantial evidence to the court if required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animal shelters and apply stringent enforcement laws in case of emergency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of issuing animal healthcare instructions, and follow procedures recommended by the veterinary doctor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to bend, stoop, crawl, walk, and run to remote locations to rescue wild and domestic animals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physical strength, stamina, and observational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Animal Control Officer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City of Rochester, Rochester, MN 55904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– Present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exceptional care by maintaining proper records of medical checkups, veterinary care, diet plans for the animals in foster rescue shelter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inquiries from public pertaining to animal control laws and suggesting options for adoption of a pet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investigations for reported abnormal behavior of animals, and identifying uncommon characteristics in breeds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all animals were transported to the respective impound facilities, and maintaining a record of them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Marketing special events like vet care, vaccination open house, adoption fair to increase 'Care for Animals' awareness in public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Enforcing laws by issuing warnings, examining animal licenses and reporting it to police in case of violation to request arrests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Animal Control Officer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Community Vet Hospital, Rochester, MN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2014 – February 2016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animal control experts to capture wild animals and provided proper care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public calls of animal abuse, visited owner apartment, issued warnings, and punishment for violation of ordinances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calls of animal bites and enforced isolation of stray animals suffering from rabies or other contagious diseases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 campaign to register every pet in the city to determine their population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a vet team to modify behavior of aggressive animals or pet canines in the shelter home by providing alternative physical exercising tactics, and teaching obedience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a staff of 10 new animal control officers, and instructed them about the regulations to be followed while providing care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Animal Control Officer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Jim's Animal Controlling Services, Rochester, MN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2012 – March 2014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sessions on educating pet owners on positive reinforcement training, pet laws, and providing proper care according to city's laws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Initiated a 'Be Kind to Animals' fundraiser week every month and used the donations for treatment of abused animals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Cleaned animal cages, kennels and quarantine areas in the shelter home to maintain a hygienic environment and prevent cross contamination of diseases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Investigated reports of animal abuse and neglect by physically visiting the place to collect evidence and submitted them in the judicial court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situations like animal attack, loose livestock and aggressive animals by coordinating with team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minor medical problems and groomed animals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Volunteer: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Jim's Animal Controlling Services, Rochester Minnesota 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2011 – October 2012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Addressed animal-related complaints from public, captured stray dogs if needed and brought them to animal rescue shelter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Played a key role in capturing stray animals to decrease the likelihood of spread of mange, parvo or rabies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call reporting animal abuse and visited the owner's place for verification or collecting evidences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optimal care for animals in the shelter by giving timely meals, and consulted veterinary doctors to ensure their good health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team to suppress aggressive canines and change behavior to make the dogs suitable for adoption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Science in Veterinary Science</w:t>
        <w:br w:type="textWrapping"/>
        <w:t xml:space="preserve">University of Minnesotta, Morris, MN </w:t>
        <w:br w:type="textWrapping"/>
        <w:t xml:space="preserve">2012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NACA Certified Animal Controller, 2012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Affiliations: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People for Ethical Treatment of Animals, 2013</w:t>
        <w:br w:type="textWrapping"/>
        <w:t xml:space="preserve">American Society for the Prevention of Cruelty to Animals, 2013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