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INCIDENT REPORT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240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This form to be completed for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all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job-related injuries or illnesses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regardless of extent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240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Must be completed by supervisor within 24 hours of incident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ind w:left="3240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SAIF Coordinator must receive notification within 24 hours of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all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incidents.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ind w:firstLine="288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ind w:firstLine="288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IF EMPLOYEE RECEIVES MEDICAL TREATMENT OR MISSES TIME FROM WORK, A WORKERS’ COMPENSATION CLAIM - FORM 801 MUST BE COMPLETED AND SENT TO THE SAIF COORDINATOR WITHIN 24 HOURS.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Name ________________________________________________________________</w:t>
        <w:tab/>
        <w:t xml:space="preserve">Job Tile _________________________________</w:t>
        <w:tab/>
        <w:tab/>
        <w:t xml:space="preserve">First</w:t>
        <w:tab/>
        <w:tab/>
        <w:tab/>
        <w:t xml:space="preserve">Middle</w:t>
        <w:tab/>
        <w:tab/>
        <w:tab/>
        <w:t xml:space="preserve">Last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 xml:space="preserve">     AM</w:t>
        <w:tab/>
        <w:tab/>
        <w:tab/>
        <w:tab/>
        <w:t xml:space="preserve">    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of Injury:</w:t>
        <w:tab/>
        <w:tab/>
        <w:tab/>
        <w:t xml:space="preserve">Hour:</w:t>
        <w:tab/>
        <w:tab/>
        <w:t xml:space="preserve">     PM</w:t>
        <w:tab/>
        <w:t xml:space="preserve">Time Left Work:</w:t>
        <w:tab/>
        <w:tab/>
        <w:t xml:space="preserve">     PM</w:t>
        <w:tab/>
        <w:t xml:space="preserve">Date of Birth: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112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14"/>
        <w:gridCol w:w="3822"/>
        <w:gridCol w:w="3714"/>
        <w:tblGridChange w:id="0">
          <w:tblGrid>
            <w:gridCol w:w="3714"/>
            <w:gridCol w:w="3822"/>
            <w:gridCol w:w="371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Department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of Supervisor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 Reported to Supervisor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Exact Location of Accident: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 of Witness: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Describe Accident (What was injured worker doing; what objects, machines o materials were involved):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25"/>
        <w:gridCol w:w="5535"/>
        <w:tblGridChange w:id="0">
          <w:tblGrid>
            <w:gridCol w:w="5625"/>
            <w:gridCol w:w="553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Regular Days 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Working Shift                         AM                                  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        PM      to                          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Employee Signature: ________________________________________________________ </w:t>
        <w:tab/>
        <w:t xml:space="preserve">Date: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ACTION</w:t>
        <w:tab/>
        <w:tab/>
        <w:tab/>
        <w:t xml:space="preserve">BODY PART INJURED</w:t>
        <w:tab/>
        <w:tab/>
        <w:tab/>
        <w:tab/>
        <w:t xml:space="preserve">NATURE OF INJURY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smallCaps w:val="1"/>
          <w:sz w:val="16"/>
          <w:szCs w:val="16"/>
          <w:vertAlign w:val="baseline"/>
          <w:rtl w:val="0"/>
        </w:rPr>
        <w:t xml:space="preserve"> FIRST AID CASE ONLY</w:t>
        <w:tab/>
        <w:tab/>
        <w:t xml:space="preserve"> HEAD</w:t>
        <w:tab/>
        <w:tab/>
        <w:t xml:space="preserve"> FACE</w:t>
        <w:tab/>
        <w:tab/>
        <w:t xml:space="preserve"> EYE</w:t>
        <w:tab/>
        <w:tab/>
        <w:t xml:space="preserve"> ABRASION</w:t>
        <w:tab/>
        <w:t xml:space="preserve"> LACERATION</w:t>
        <w:tab/>
        <w:t xml:space="preserve"> PUNCTURE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smallCaps w:val="1"/>
          <w:sz w:val="16"/>
          <w:szCs w:val="16"/>
          <w:vertAlign w:val="baseline"/>
          <w:rtl w:val="0"/>
        </w:rPr>
        <w:t xml:space="preserve"> REQUIRED DOCTOR’S CARE</w:t>
        <w:tab/>
        <w:t xml:space="preserve"> NECK</w:t>
        <w:tab/>
        <w:tab/>
        <w:t xml:space="preserve"> BACK</w:t>
        <w:tab/>
        <w:tab/>
        <w:t xml:space="preserve"> CHEST</w:t>
        <w:tab/>
        <w:tab/>
        <w:t xml:space="preserve"> BRUISE         </w:t>
        <w:tab/>
        <w:t xml:space="preserve"> FRACTURE     </w:t>
        <w:tab/>
        <w:t xml:space="preserve"> BURN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ind w:left="180" w:hanging="180"/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smallCaps w:val="1"/>
          <w:sz w:val="16"/>
          <w:szCs w:val="16"/>
          <w:vertAlign w:val="baseline"/>
          <w:rtl w:val="0"/>
        </w:rPr>
        <w:t xml:space="preserve"> HOSPITALIZED</w:t>
        <w:tab/>
        <w:tab/>
        <w:tab/>
        <w:t xml:space="preserve"> ARM</w:t>
        <w:tab/>
        <w:tab/>
        <w:t xml:space="preserve"> HAND</w:t>
        <w:tab/>
        <w:tab/>
        <w:t xml:space="preserve"> FINGER</w:t>
        <w:tab/>
        <w:t xml:space="preserve"> SPRAIN/STRAIN</w:t>
        <w:tab/>
        <w:t xml:space="preserve"> FOREIGN BODY</w:t>
        <w:tab/>
        <w:t xml:space="preserve"> POISON OAK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ind w:left="180" w:hanging="180"/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smallCaps w:val="1"/>
          <w:sz w:val="16"/>
          <w:szCs w:val="16"/>
          <w:vertAlign w:val="baseline"/>
          <w:rtl w:val="0"/>
        </w:rPr>
        <w:t xml:space="preserve"> OSHA NOTIFIED</w:t>
        <w:tab/>
        <w:tab/>
        <w:tab/>
        <w:t xml:space="preserve"> LEG</w:t>
        <w:tab/>
        <w:t xml:space="preserve">   </w:t>
        <w:tab/>
        <w:t xml:space="preserve"> KNEE   </w:t>
        <w:tab/>
        <w:tab/>
        <w:t xml:space="preserve"> ANKLE </w:t>
        <w:tab/>
        <w:t xml:space="preserve"> COLD INJURY </w:t>
        <w:tab/>
        <w:t xml:space="preserve"> HEAT NJURY</w:t>
        <w:tab/>
        <w:t xml:space="preserve"> DEMATITIS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ind w:left="180" w:hanging="180"/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smallCaps w:val="1"/>
          <w:sz w:val="16"/>
          <w:szCs w:val="16"/>
          <w:vertAlign w:val="baseline"/>
          <w:rtl w:val="0"/>
        </w:rPr>
        <w:t xml:space="preserve"> TIME LOSS</w:t>
        <w:tab/>
        <w:tab/>
        <w:tab/>
        <w:t xml:space="preserve"> FOOT</w:t>
        <w:tab/>
        <w:tab/>
        <w:t xml:space="preserve"> TOE</w:t>
        <w:tab/>
        <w:tab/>
        <w:tab/>
        <w:tab/>
        <w:t xml:space="preserve"> LOSS OF </w:t>
        <w:tab/>
        <w:t xml:space="preserve"> OCCUPATIONAL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smallCaps w:val="1"/>
          <w:sz w:val="16"/>
          <w:szCs w:val="16"/>
          <w:vertAlign w:val="baseline"/>
          <w:rtl w:val="0"/>
        </w:rPr>
        <w:t xml:space="preserve"> NO INJURY/NEAR MISS</w:t>
        <w:tab/>
        <w:tab/>
        <w:t xml:space="preserve"> OTHER _____________________________________ </w:t>
        <w:tab/>
        <w:t xml:space="preserve">    CONCIOUSNESS </w:t>
        <w:tab/>
        <w:t xml:space="preserve">    ILLNESS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smallCaps w:val="1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 OTHER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1"/>
          <w:smallCaps w:val="1"/>
          <w:sz w:val="20"/>
          <w:szCs w:val="2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ADDITIONAL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1"/>
          <w:smallCaps w:val="1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mallCaps w:val="1"/>
          <w:sz w:val="28"/>
          <w:szCs w:val="28"/>
          <w:vertAlign w:val="baseline"/>
          <w:rtl w:val="0"/>
        </w:rPr>
        <w:t xml:space="preserve">SUPERVISOR’S INVESTIGATION OF CAUSE (CHECK ONE OR MORE)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368300</wp:posOffset>
                </wp:positionV>
                <wp:extent cx="4949825" cy="377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77120" y="3597120"/>
                          <a:ext cx="4937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SUPERVISORS MUST COMPLETE OTHER SIDE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368300</wp:posOffset>
                </wp:positionV>
                <wp:extent cx="4949825" cy="377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982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If employee 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admitted to hospital,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OSHA 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must also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be contacted within 24 hours. This is a </w:t>
      </w: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supervisor’s responsibility – Call OSAH at 776-6030.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Did you personally view the incident site?     </w:t>
      </w:r>
      <w:r w:rsidDel="00000000" w:rsidR="00000000" w:rsidRPr="00000000">
        <w:rPr>
          <w:rFonts w:ascii="Monotype Sorts" w:cs="Monotype Sorts" w:eastAsia="Monotype Sorts" w:hAnsi="Monotype Sorts"/>
          <w:b w:val="0"/>
          <w:sz w:val="20"/>
          <w:szCs w:val="20"/>
          <w:vertAlign w:val="baseline"/>
          <w:rtl w:val="0"/>
        </w:rPr>
        <w:t xml:space="preserve">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Yes     </w:t>
      </w:r>
      <w:r w:rsidDel="00000000" w:rsidR="00000000" w:rsidRPr="00000000">
        <w:rPr>
          <w:rFonts w:ascii="Monotype Sorts" w:cs="Monotype Sorts" w:eastAsia="Monotype Sorts" w:hAnsi="Monotype Sorts"/>
          <w:b w:val="0"/>
          <w:sz w:val="20"/>
          <w:szCs w:val="20"/>
          <w:vertAlign w:val="baseline"/>
          <w:rtl w:val="0"/>
        </w:rPr>
        <w:t xml:space="preserve">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No</w:t>
        <w:tab/>
        <w:tab/>
        <w:tab/>
        <w:t xml:space="preserve">Employee Category     </w:t>
      </w:r>
      <w:r w:rsidDel="00000000" w:rsidR="00000000" w:rsidRPr="00000000">
        <w:rPr>
          <w:rFonts w:ascii="Monotype Sorts" w:cs="Monotype Sorts" w:eastAsia="Monotype Sorts" w:hAnsi="Monotype Sorts"/>
          <w:b w:val="0"/>
          <w:sz w:val="20"/>
          <w:szCs w:val="20"/>
          <w:vertAlign w:val="baseline"/>
          <w:rtl w:val="0"/>
        </w:rPr>
        <w:t xml:space="preserve">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Faculty     </w:t>
      </w:r>
      <w:r w:rsidDel="00000000" w:rsidR="00000000" w:rsidRPr="00000000">
        <w:rPr>
          <w:rFonts w:ascii="Monotype Sorts" w:cs="Monotype Sorts" w:eastAsia="Monotype Sorts" w:hAnsi="Monotype Sorts"/>
          <w:b w:val="0"/>
          <w:sz w:val="20"/>
          <w:szCs w:val="20"/>
          <w:vertAlign w:val="baseline"/>
          <w:rtl w:val="0"/>
        </w:rPr>
        <w:t xml:space="preserve">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Staff     </w:t>
      </w:r>
      <w:r w:rsidDel="00000000" w:rsidR="00000000" w:rsidRPr="00000000">
        <w:rPr>
          <w:rFonts w:ascii="Monotype Sorts" w:cs="Monotype Sorts" w:eastAsia="Monotype Sorts" w:hAnsi="Monotype Sorts"/>
          <w:b w:val="0"/>
          <w:sz w:val="20"/>
          <w:szCs w:val="20"/>
          <w:vertAlign w:val="baseline"/>
          <w:rtl w:val="0"/>
        </w:rPr>
        <w:t xml:space="preserve">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Student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720" w:firstLine="72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UNSAFE ACTS</w:t>
        <w:tab/>
        <w:tab/>
        <w:tab/>
        <w:tab/>
        <w:tab/>
        <w:tab/>
        <w:t xml:space="preserve">     UNSAFE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464.0" w:type="dxa"/>
        <w:jc w:val="left"/>
        <w:tblInd w:w="0.0" w:type="dxa"/>
        <w:tblLayout w:type="fixed"/>
        <w:tblLook w:val="0000"/>
      </w:tblPr>
      <w:tblGrid>
        <w:gridCol w:w="2866"/>
        <w:gridCol w:w="2866"/>
        <w:gridCol w:w="2866"/>
        <w:gridCol w:w="2866"/>
        <w:tblGridChange w:id="0">
          <w:tblGrid>
            <w:gridCol w:w="2866"/>
            <w:gridCol w:w="2866"/>
            <w:gridCol w:w="2866"/>
            <w:gridCol w:w="286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OPERATING WITHOUT    AUTHORITY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HORSEPLAY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IMPROPERLY GUARDED EQUIPMENT OR  MACHINE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INADEQUATE WARNING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FAILURE TO WARN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FAILURE TO USE PERSONAL PROTECTIVE DEVICES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DEFECTIVE TOOL OR EQUIPMENT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HAZARDOUS STORAGE OR ARRANGEMENT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OPERATING OR WORKING AT UNSAFE SPEED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FAILURE OT OBSERVE SAFETY REGULATIONS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POOR HOUSEKEEPING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HAZARDOUS DRESS OR APPAREL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MAKING SAFETY DEVICES INOPERATIVE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LACK OF TRAINING OR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IMPROPER LIGHTING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HAZARDOUS WORK PROCEDURE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FAILURE TO SECURE OBJECTS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PREVENTABLE VEHICLE ACCIDENT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IMPROPER VENTILATION (DUST, FUMES,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HAZARDOUES WEATHER OR ENVIRONMENT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USING UNSAFE EQUIPMENT OR EQUIPMENT UNSAFELY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SLIPS AND FALLS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UNSAFE DESIGN OR CONSTRUCTION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CONTACT WITH POISONOUS PLANTS, INSECTS, TOXIC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UNSAFE LOADING, MIXING, CARRYING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FAILURE TO LOCK OUT/TAG OUT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SLIPPERY OR OTHER UNSAFE SURFACE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        CHEMICALS, SKIN IRRITANTS,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        BITES, ECT.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TAKING UNSAFE POSITION OR POSTURE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ind w:left="360" w:hanging="360"/>
              <w:rPr>
                <w:b w:val="0"/>
                <w:smallCaps w:val="0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OTHER: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rPr>
                <w:rFonts w:ascii="Times New Roman" w:cs="Times New Roman" w:eastAsia="Times New Roman" w:hAnsi="Times New Roman"/>
                <w:b w:val="0"/>
                <w:smallCaps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vertAlign w:val="baseline"/>
                <w:rtl w:val="0"/>
              </w:rPr>
              <w:t xml:space="preserve">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ind w:left="360" w:hanging="360"/>
        <w:rPr>
          <w:b w:val="0"/>
          <w:smallCaps w:val="0"/>
          <w:sz w:val="16"/>
          <w:szCs w:val="16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REASONS FOR UNSAFE ACT (M</w:t>
      </w:r>
      <w:r w:rsidDel="00000000" w:rsidR="00000000" w:rsidRPr="00000000">
        <w:rPr>
          <w:vertAlign w:val="baseline"/>
          <w:rtl w:val="0"/>
        </w:rPr>
        <w:t xml:space="preserve">ust be completed by Supervisor)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ind w:left="360" w:hanging="360"/>
        <w:rPr>
          <w:b w:val="0"/>
          <w:smallCaps w:val="0"/>
          <w:sz w:val="16"/>
          <w:szCs w:val="16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REASONS FOR UNSAFE CONDITION </w:t>
        <w:tab/>
        <w:t xml:space="preserve">(M</w:t>
      </w:r>
      <w:r w:rsidDel="00000000" w:rsidR="00000000" w:rsidRPr="00000000">
        <w:rPr>
          <w:vertAlign w:val="baseline"/>
          <w:rtl w:val="0"/>
        </w:rPr>
        <w:t xml:space="preserve">ust be completed by Supervisor)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ind w:left="360" w:hanging="360"/>
        <w:rPr>
          <w:b w:val="0"/>
          <w:smallCaps w:val="0"/>
          <w:sz w:val="16"/>
          <w:szCs w:val="16"/>
        </w:rPr>
      </w:pPr>
      <w:r w:rsidDel="00000000" w:rsidR="00000000" w:rsidRPr="00000000">
        <w:rPr>
          <w:vertAlign w:val="baseline"/>
          <w:rtl w:val="0"/>
        </w:rPr>
        <w:t xml:space="preserve">WHAT PRACTICAL CORRECTIVE ACTION WILL BE TAKEN BY SUPERVISION TO PREVENT RECURRENCE? (Must be completed by Supervisor.) Note: The wording “be more careful” is unacceptable, as it does not present a viable solution. If the cause is properly identified, there should be several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SUPERVISOR’S SIGNATURE _______________________________________________</w:t>
        <w:tab/>
        <w:t xml:space="preserve">DATE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40" w:lineRule="auto"/>
        <w:rPr>
          <w:rFonts w:ascii="Times New Roman" w:cs="Times New Roman" w:eastAsia="Times New Roman" w:hAnsi="Times New Roman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MANAGEMENT REVIEW SIGNATURE ______________________________________</w:t>
        <w:tab/>
        <w:t xml:space="preserve">DATE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 CHECK IS SAIF FORM 801 WAS COMPLETED</w:t>
      </w:r>
      <w:r w:rsidDel="00000000" w:rsidR="00000000" w:rsidRPr="00000000">
        <w:rPr>
          <w:b w:val="1"/>
          <w:smallCaps w:val="1"/>
          <w:vertAlign w:val="baseline"/>
          <w:rtl w:val="0"/>
        </w:rPr>
        <w:t xml:space="preserve">. (801 MUST BE COMPLETED AND RECEIVED BY THE SAIF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b w:val="1"/>
          <w:smallCaps w:val="1"/>
          <w:vertAlign w:val="baseline"/>
          <w:rtl w:val="0"/>
        </w:rPr>
        <w:t xml:space="preserve">    COORDINATOR WITHIN 24 HOURS)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mallCaps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 CHECK IF YOU BELIEVE THIS INJURY </w:t>
      </w:r>
      <w:r w:rsidDel="00000000" w:rsidR="00000000" w:rsidRPr="00000000">
        <w:rPr>
          <w:b w:val="1"/>
          <w:smallCaps w:val="1"/>
          <w:u w:val="single"/>
          <w:vertAlign w:val="baseline"/>
          <w:rtl w:val="0"/>
        </w:rPr>
        <w:t xml:space="preserve">IS NOT WORK CONNECTED</w:t>
      </w:r>
      <w:r w:rsidDel="00000000" w:rsidR="00000000" w:rsidRPr="00000000">
        <w:rPr>
          <w:smallCaps w:val="1"/>
          <w:vertAlign w:val="baseline"/>
          <w:rtl w:val="0"/>
        </w:rPr>
        <w:t xml:space="preserve"> AND REPORT TO YOUR SUPERVISOR.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446" w:top="907" w:left="446" w:right="54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Monotype Sort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72" w:before="0" w:line="240" w:lineRule="auto"/>
      <w:jc w:val="center"/>
      <w:rPr>
        <w:rFonts w:ascii="Times New Roman" w:cs="Times New Roman" w:eastAsia="Times New Roman" w:hAnsi="Times New Roman"/>
        <w:b w:val="0"/>
        <w:sz w:val="32"/>
        <w:szCs w:val="32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7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36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6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7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0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1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2">
    <w:lvl w:ilvl="0">
      <w:start w:val="1"/>
      <w:numFmt w:val="bullet"/>
      <w:lvlText w:val="❑"/>
      <w:lvlJc w:val="left"/>
      <w:pPr>
        <w:ind w:left="360" w:hanging="36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ind w:left="4320" w:firstLine="720"/>
    </w:pPr>
    <w:rPr>
      <w:rFonts w:ascii="Times New Roman" w:cs="Times New Roman" w:eastAsia="Times New Roman" w:hAnsi="Times New Roman"/>
      <w:b w:val="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180"/>
      </w:tabs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mallCaps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180"/>
      </w:tabs>
      <w:spacing w:after="0" w:before="0" w:line="240" w:lineRule="auto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pos="180"/>
      </w:tabs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mallCaps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