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Employee Benefits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2070"/>
        <w:gridCol w:w="1620"/>
        <w:gridCol w:w="3330"/>
        <w:gridCol w:w="1332"/>
        <w:gridCol w:w="1836"/>
        <w:tblGridChange w:id="0">
          <w:tblGrid>
            <w:gridCol w:w="828"/>
            <w:gridCol w:w="2070"/>
            <w:gridCol w:w="1620"/>
            <w:gridCol w:w="3330"/>
            <w:gridCol w:w="1332"/>
            <w:gridCol w:w="1836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Position Held: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Date Hired: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Which of the following benefits does your employer currently provide? Check all that apply.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68"/>
        <w:gridCol w:w="540"/>
        <w:gridCol w:w="4950"/>
        <w:gridCol w:w="558"/>
        <w:tblGridChange w:id="0">
          <w:tblGrid>
            <w:gridCol w:w="4968"/>
            <w:gridCol w:w="540"/>
            <w:gridCol w:w="4950"/>
            <w:gridCol w:w="558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Health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Dental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Vision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Life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Disability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Retirement plan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Health savings account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Vacation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Sick time accrual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Personal time accrual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Style w:val="Heading2"/>
        <w:rPr/>
      </w:pPr>
      <w:r w:rsidDel="00000000" w:rsidR="00000000" w:rsidRPr="00000000">
        <w:rPr>
          <w:rtl w:val="0"/>
        </w:rPr>
        <w:t xml:space="preserve">If your employer provides you with health, dental or vision coverage, please answer the questions below.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18"/>
        <w:gridCol w:w="720"/>
        <w:gridCol w:w="1890"/>
        <w:gridCol w:w="540"/>
        <w:gridCol w:w="180"/>
        <w:gridCol w:w="3960"/>
        <w:gridCol w:w="1908"/>
        <w:tblGridChange w:id="0">
          <w:tblGrid>
            <w:gridCol w:w="1818"/>
            <w:gridCol w:w="720"/>
            <w:gridCol w:w="1890"/>
            <w:gridCol w:w="540"/>
            <w:gridCol w:w="180"/>
            <w:gridCol w:w="3960"/>
            <w:gridCol w:w="190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Name of carrier: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Do you have single or family coverage?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What is your premium?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[weekly/monthly/annually]</w:t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What is the deductible amount each year?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28"/>
        <w:gridCol w:w="450"/>
        <w:gridCol w:w="315"/>
        <w:gridCol w:w="765"/>
        <w:gridCol w:w="3600"/>
        <w:gridCol w:w="1458"/>
        <w:tblGridChange w:id="0">
          <w:tblGrid>
            <w:gridCol w:w="4428"/>
            <w:gridCol w:w="450"/>
            <w:gridCol w:w="315"/>
            <w:gridCol w:w="765"/>
            <w:gridCol w:w="3600"/>
            <w:gridCol w:w="1458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Is there a cap on out-of-pocket expenses?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If yes, what is this amount, if any?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What is the lifetime limit on medical coverage?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28"/>
        <w:gridCol w:w="765"/>
        <w:gridCol w:w="765"/>
        <w:gridCol w:w="3600"/>
        <w:gridCol w:w="1458"/>
        <w:tblGridChange w:id="0">
          <w:tblGrid>
            <w:gridCol w:w="4428"/>
            <w:gridCol w:w="765"/>
            <w:gridCol w:w="765"/>
            <w:gridCol w:w="3600"/>
            <w:gridCol w:w="1458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Is there a co-pay required for office visits?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If yes, what is the co-pay amount?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How satisfied are you with your health, dental and vision coverage?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Would you recommend this insurance carrier to others? Why or why not?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Style w:val="Heading2"/>
        <w:rPr/>
      </w:pPr>
      <w:r w:rsidDel="00000000" w:rsidR="00000000" w:rsidRPr="00000000">
        <w:rPr>
          <w:rtl w:val="0"/>
        </w:rPr>
        <w:t xml:space="preserve">Please answer the following questions concerning vacation and paid time off.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How many vacation days do you receive annually? [_________________] Sick days? [_______________]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Personal days? [_________________] Other paid time off? [_____________]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What holidays are you normally paid for, if any?</w:t>
      </w:r>
    </w:p>
    <w:tbl>
      <w:tblPr>
        <w:tblStyle w:val="Table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318"/>
        <w:gridCol w:w="3060"/>
        <w:gridCol w:w="819"/>
        <w:gridCol w:w="819"/>
        <w:tblGridChange w:id="0">
          <w:tblGrid>
            <w:gridCol w:w="6318"/>
            <w:gridCol w:w="3060"/>
            <w:gridCol w:w="819"/>
            <w:gridCol w:w="819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Are you required to use any of your paid time off for annual events such as plant shutdown?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If yes, how many days are you required to use in this manner?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pStyle w:val="Heading2"/>
        <w:rPr/>
      </w:pPr>
      <w:r w:rsidDel="00000000" w:rsidR="00000000" w:rsidRPr="00000000">
        <w:rPr>
          <w:rtl w:val="0"/>
        </w:rPr>
        <w:t xml:space="preserve">Please provide us with some information about your company’s retirement plan.</w:t>
      </w:r>
    </w:p>
    <w:tbl>
      <w:tblPr>
        <w:tblStyle w:val="Table10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08"/>
        <w:gridCol w:w="2808"/>
        <w:tblGridChange w:id="0">
          <w:tblGrid>
            <w:gridCol w:w="8208"/>
            <w:gridCol w:w="280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What percent if any does your employer contribute to a 401k plan on your behalf?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Are you able to make early withdrawals from this plan? If so, under what circumstances?</w:t>
      </w:r>
    </w:p>
    <w:tbl>
      <w:tblPr>
        <w:tblStyle w:val="Table1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When will you become fully vested in your company’s retirement or 401k plan?</w:t>
      </w:r>
    </w:p>
    <w:tbl>
      <w:tblPr>
        <w:tblStyle w:val="Table1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