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before="0" w:lineRule="auto"/>
        <w:rPr/>
      </w:pPr>
      <w:bookmarkStart w:colFirst="0" w:colLast="0" w:name="_uwtpzkmp9874" w:id="0"/>
      <w:bookmarkEnd w:id="0"/>
      <w:r w:rsidDel="00000000" w:rsidR="00000000" w:rsidRPr="00000000">
        <w:rPr>
          <w:rFonts w:ascii="Yellowtail" w:cs="Yellowtail" w:eastAsia="Yellowtail" w:hAnsi="Yellowtail"/>
          <w:color w:val="000000"/>
          <w:sz w:val="36"/>
          <w:szCs w:val="36"/>
          <w:rtl w:val="0"/>
        </w:rPr>
        <w:t xml:space="preserve">Your</w:t>
      </w:r>
      <w:r w:rsidDel="00000000" w:rsidR="00000000" w:rsidRPr="00000000">
        <w:rPr>
          <w:rFonts w:ascii="Yellowtail" w:cs="Yellowtail" w:eastAsia="Yellowtail" w:hAnsi="Yellowtail"/>
          <w:color w:val="000000"/>
          <w:sz w:val="36"/>
          <w:szCs w:val="36"/>
          <w:rtl w:val="0"/>
        </w:rPr>
        <w:t xml:space="preserve"> Band</w:t>
        <w:br w:type="textWrapping"/>
      </w:r>
      <w:r w:rsidDel="00000000" w:rsidR="00000000" w:rsidRPr="00000000">
        <w:rPr>
          <w:rtl w:val="0"/>
        </w:rPr>
        <w:t xml:space="preserve">NEWSLETTER</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color w:val="d44415"/>
        </w:rPr>
      </w:pPr>
      <w:bookmarkStart w:colFirst="0" w:colLast="0" w:name="_qi2yc3xrk7l0" w:id="1"/>
      <w:bookmarkEnd w:id="1"/>
      <w:r w:rsidDel="00000000" w:rsidR="00000000" w:rsidRPr="00000000">
        <w:rPr>
          <w:color w:val="d44415"/>
          <w:rtl w:val="0"/>
        </w:rPr>
        <w:t xml:space="preserve">September 4, 20XX</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pPr>
      <w:bookmarkStart w:colFirst="0" w:colLast="0" w:name="_t48vj9f6fmak" w:id="2"/>
      <w:bookmarkEnd w:id="2"/>
      <w:r w:rsidDel="00000000" w:rsidR="00000000" w:rsidRPr="00000000">
        <w:rPr>
          <w:rtl w:val="0"/>
        </w:rPr>
        <w:t xml:space="preserve">We are nominated for the best new artist by Band Website</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after="200" w:before="400" w:lineRule="auto"/>
        <w:ind w:left="-1440" w:right="-1440" w:firstLine="0"/>
        <w:rPr/>
      </w:pPr>
      <w:bookmarkStart w:colFirst="0" w:colLast="0" w:name="_o8jg7s1roq8t" w:id="3"/>
      <w:bookmarkEnd w:id="3"/>
      <w:r w:rsidDel="00000000" w:rsidR="00000000" w:rsidRPr="00000000">
        <w:rPr/>
        <w:drawing>
          <wp:inline distB="114300" distT="114300" distL="114300" distR="114300">
            <wp:extent cx="7729538" cy="3220641"/>
            <wp:effectExtent b="0" l="0" r="0" t="0"/>
            <wp:docPr descr="image_guitar.jpg" id="2" name="image2.jpg"/>
            <a:graphic>
              <a:graphicData uri="http://schemas.openxmlformats.org/drawingml/2006/picture">
                <pic:pic>
                  <pic:nvPicPr>
                    <pic:cNvPr descr="image_guitar.jpg" id="0" name="image2.jpg"/>
                    <pic:cNvPicPr preferRelativeResize="0"/>
                  </pic:nvPicPr>
                  <pic:blipFill>
                    <a:blip r:embed="rId6"/>
                    <a:srcRect b="0" l="0" r="0" t="0"/>
                    <a:stretch>
                      <a:fillRect/>
                    </a:stretch>
                  </pic:blipFill>
                  <pic:spPr>
                    <a:xfrm>
                      <a:off x="0" y="0"/>
                      <a:ext cx="7729538" cy="322064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rPr/>
      </w:pPr>
      <w:bookmarkStart w:colFirst="0" w:colLast="0" w:name="_ds8qbibrasl0" w:id="4"/>
      <w:bookmarkEnd w:id="4"/>
      <w:r w:rsidDel="00000000" w:rsidR="00000000" w:rsidRPr="00000000">
        <w:rPr>
          <w:rtl w:val="0"/>
        </w:rPr>
        <w:t xml:space="preserve">A big big thank you!</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sectPr>
      <w:headerReference r:id="rId7" w:type="default"/>
      <w:headerReference r:id="rId8" w:type="first"/>
      <w:footerReference r:id="rId9" w:type="first"/>
      <w:footerReference r:id="rId10" w:type="default"/>
      <w:pgSz w:h="15840" w:w="12240"/>
      <w:pgMar w:bottom="1008" w:top="1008"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right="-1005" w:firstLine="0"/>
      <w:rPr>
        <w:sz w:val="14"/>
        <w:szCs w:val="14"/>
      </w:rPr>
    </w:pPr>
    <w:r w:rsidDel="00000000" w:rsidR="00000000" w:rsidRPr="00000000">
      <w:rPr>
        <w:rtl w:val="0"/>
      </w:rPr>
    </w:r>
  </w:p>
  <w:tbl>
    <w:tblPr>
      <w:tblStyle w:val="Table1"/>
      <w:tblW w:w="12225.0" w:type="dxa"/>
      <w:jc w:val="left"/>
      <w:tblInd w:w="-1340.0" w:type="dxa"/>
      <w:tblBorders>
        <w:top w:color="5e2b97" w:space="0" w:sz="8" w:val="single"/>
        <w:left w:color="5e2b97" w:space="0" w:sz="8" w:val="single"/>
        <w:bottom w:color="5e2b97" w:space="0" w:sz="8" w:val="single"/>
        <w:right w:color="5e2b97" w:space="0" w:sz="8" w:val="single"/>
        <w:insideH w:color="5e2b97" w:space="0" w:sz="8" w:val="single"/>
        <w:insideV w:color="5e2b97" w:space="0" w:sz="8" w:val="single"/>
      </w:tblBorders>
      <w:tblLayout w:type="fixed"/>
      <w:tblLook w:val="0600"/>
    </w:tblPr>
    <w:tblGrid>
      <w:gridCol w:w="12225"/>
      <w:tblGridChange w:id="0">
        <w:tblGrid>
          <w:gridCol w:w="12225"/>
        </w:tblGrid>
      </w:tblGridChange>
    </w:tblGrid>
    <w:tr>
      <w:trPr>
        <w:trHeight w:val="660" w:hRule="atLeast"/>
      </w:trPr>
      <w:tc>
        <w:tcPr>
          <w:shd w:fill="5e2b97"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color w:val="ffffff"/>
              <w:sz w:val="28"/>
              <w:szCs w:val="28"/>
            </w:rPr>
          </w:pPr>
          <w:r w:rsidDel="00000000" w:rsidR="00000000" w:rsidRPr="00000000">
            <w:rPr>
              <w:color w:val="ffffff"/>
              <w:sz w:val="28"/>
              <w:szCs w:val="2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ind w:left="-1440" w:right="-1005" w:firstLine="0"/>
      <w:rPr>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0" w:line="240" w:lineRule="auto"/>
      <w:ind w:left="-1440" w:right="-1005" w:firstLine="0"/>
      <w:rPr>
        <w:sz w:val="12"/>
        <w:szCs w:val="12"/>
      </w:rPr>
    </w:pPr>
    <w:r w:rsidDel="00000000" w:rsidR="00000000" w:rsidRPr="00000000">
      <w:rPr>
        <w:rtl w:val="0"/>
      </w:rPr>
    </w:r>
  </w:p>
  <w:tbl>
    <w:tblPr>
      <w:tblStyle w:val="Table2"/>
      <w:tblW w:w="12225.0" w:type="dxa"/>
      <w:jc w:val="left"/>
      <w:tblInd w:w="-1340.0" w:type="dxa"/>
      <w:tblBorders>
        <w:top w:color="5e2b97" w:space="0" w:sz="8" w:val="single"/>
        <w:left w:color="5e2b97" w:space="0" w:sz="8" w:val="single"/>
        <w:bottom w:color="5e2b97" w:space="0" w:sz="8" w:val="single"/>
        <w:right w:color="5e2b97" w:space="0" w:sz="8" w:val="single"/>
        <w:insideH w:color="5e2b97" w:space="0" w:sz="8" w:val="single"/>
        <w:insideV w:color="5e2b97" w:space="0" w:sz="8" w:val="single"/>
      </w:tblBorders>
      <w:tblLayout w:type="fixed"/>
      <w:tblLook w:val="0600"/>
    </w:tblPr>
    <w:tblGrid>
      <w:gridCol w:w="12225"/>
      <w:tblGridChange w:id="0">
        <w:tblGrid>
          <w:gridCol w:w="12225"/>
        </w:tblGrid>
      </w:tblGridChange>
    </w:tblGrid>
    <w:tr>
      <w:trPr>
        <w:trHeight w:val="660" w:hRule="atLeast"/>
      </w:trPr>
      <w:tc>
        <w:tcPr>
          <w:shd w:fill="5e2b97"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0" w:lineRule="auto"/>
            <w:ind w:left="75" w:firstLine="0"/>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0" w:line="240" w:lineRule="auto"/>
      <w:ind w:left="-1440" w:right="-1005" w:firstLine="0"/>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66666"/>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firstLine="0"/>
    </w:pPr>
    <w:rPr>
      <w:rFonts w:ascii="Yanone Kaffeesatz" w:cs="Yanone Kaffeesatz" w:eastAsia="Yanone Kaffeesatz" w:hAnsi="Yanone Kaffeesatz"/>
      <w:color w:val="434343"/>
      <w:sz w:val="84"/>
      <w:szCs w:val="84"/>
    </w:rPr>
  </w:style>
  <w:style w:type="paragraph" w:styleId="Heading2">
    <w:name w:val="heading 2"/>
    <w:basedOn w:val="Normal"/>
    <w:next w:val="Normal"/>
    <w:pPr>
      <w:spacing w:before="480" w:lineRule="auto"/>
    </w:pPr>
    <w:rPr>
      <w:b w:val="1"/>
      <w:color w:val="434343"/>
      <w:sz w:val="32"/>
      <w:szCs w:val="32"/>
    </w:rPr>
  </w:style>
  <w:style w:type="paragraph" w:styleId="Heading3">
    <w:name w:val="heading 3"/>
    <w:basedOn w:val="Normal"/>
    <w:next w:val="Normal"/>
    <w:pPr>
      <w:widowControl w:val="0"/>
      <w:spacing w:line="240" w:lineRule="auto"/>
    </w:pPr>
    <w:rPr>
      <w:rFonts w:ascii="Source Sans Pro" w:cs="Source Sans Pro" w:eastAsia="Source Sans Pro" w:hAnsi="Source Sans Pro"/>
      <w:color w:val="b7b7b7"/>
      <w:sz w:val="20"/>
      <w:szCs w:val="20"/>
    </w:rPr>
  </w:style>
  <w:style w:type="paragraph" w:styleId="Heading4">
    <w:name w:val="heading 4"/>
    <w:basedOn w:val="Normal"/>
    <w:next w:val="Normal"/>
    <w:pPr>
      <w:keepNext w:val="1"/>
      <w:keepLines w:val="1"/>
      <w:spacing w:line="240" w:lineRule="auto"/>
      <w:ind w:left="-15" w:right="-15" w:firstLine="0"/>
    </w:pPr>
    <w:rPr>
      <w:color w:val="ec7b0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ind w:left="-15" w:right="-15" w:firstLine="0"/>
    </w:pPr>
    <w:rPr>
      <w:rFonts w:ascii="Yanone Kaffeesatz" w:cs="Yanone Kaffeesatz" w:eastAsia="Yanone Kaffeesatz" w:hAnsi="Yanone Kaffeesatz"/>
      <w:color w:val="5e2b97"/>
      <w:sz w:val="72"/>
      <w:szCs w:val="72"/>
    </w:rPr>
  </w:style>
  <w:style w:type="paragraph" w:styleId="Subtitle">
    <w:name w:val="Subtitle"/>
    <w:basedOn w:val="Normal"/>
    <w:next w:val="Normal"/>
    <w:pPr>
      <w:keepNext w:val="1"/>
      <w:keepLines w:val="1"/>
      <w:spacing w:line="240" w:lineRule="auto"/>
      <w:ind w:left="-15" w:right="-15" w:firstLine="0"/>
    </w:pPr>
    <w:rPr>
      <w:color w:val="ec7b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SourceSansPro-regular.ttf"/><Relationship Id="rId5" Type="http://schemas.openxmlformats.org/officeDocument/2006/relationships/font" Target="fonts/SourceSansPro-bold.ttf"/><Relationship Id="rId6" Type="http://schemas.openxmlformats.org/officeDocument/2006/relationships/font" Target="fonts/SourceSansPro-italic.ttf"/><Relationship Id="rId7"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