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360" w:lineRule="auto"/>
        <w:rPr>
          <w:rFonts w:ascii="Arial" w:cs="Arial" w:eastAsia="Arial" w:hAnsi="Arial"/>
          <w:smallCaps w:val="0"/>
          <w:sz w:val="21"/>
          <w:szCs w:val="21"/>
          <w:vertAlign w:val="baseline"/>
        </w:rPr>
      </w:pPr>
      <w:r w:rsidDel="00000000" w:rsidR="00000000" w:rsidRPr="00000000">
        <w:rPr>
          <w:rFonts w:ascii="Arial" w:cs="Arial" w:eastAsia="Arial" w:hAnsi="Arial"/>
          <w:b w:val="1"/>
          <w:smallCaps w:val="0"/>
          <w:sz w:val="21"/>
          <w:szCs w:val="21"/>
          <w:vertAlign w:val="baseline"/>
          <w:rtl w:val="0"/>
        </w:rPr>
        <w:t xml:space="preserve">TRANSFER FROM CAREER TO LIMITED POSITION</w:t>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ab/>
        <w:tab/>
        <w:tab/>
        <w:tab/>
        <w:tab/>
        <w:tab/>
        <w:tab/>
        <w:tab/>
        <w:tab/>
        <w:t xml:space="preserve">Date</w:t>
      </w:r>
    </w:p>
    <w:p w:rsidR="00000000" w:rsidDel="00000000" w:rsidP="00000000" w:rsidRDefault="00000000" w:rsidRPr="00000000" w14:paraId="00000004">
      <w:pPr>
        <w:spacing w:line="360" w:lineRule="auto"/>
        <w:rPr>
          <w:rFonts w:ascii="Arial" w:cs="Arial" w:eastAsia="Arial" w:hAnsi="Arial"/>
          <w:smallCaps w:val="0"/>
          <w:sz w:val="21"/>
          <w:szCs w:val="21"/>
          <w:vertAlign w:val="baseline"/>
        </w:rPr>
      </w:pP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 xml:space="preserve">NAME</w:t>
      </w:r>
    </w:p>
    <w:p w:rsidR="00000000" w:rsidDel="00000000" w:rsidP="00000000" w:rsidRDefault="00000000" w:rsidRPr="00000000" w14:paraId="00000006">
      <w:pPr>
        <w:spacing w:line="360" w:lineRule="auto"/>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 xml:space="preserve">ADDRESS</w:t>
      </w:r>
    </w:p>
    <w:p w:rsidR="00000000" w:rsidDel="00000000" w:rsidP="00000000" w:rsidRDefault="00000000" w:rsidRPr="00000000" w14:paraId="00000007">
      <w:pPr>
        <w:spacing w:line="360" w:lineRule="auto"/>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 xml:space="preserve">CITY, STATE, ZIP</w:t>
      </w:r>
    </w:p>
    <w:p w:rsidR="00000000" w:rsidDel="00000000" w:rsidP="00000000" w:rsidRDefault="00000000" w:rsidRPr="00000000" w14:paraId="00000008">
      <w:pPr>
        <w:spacing w:line="360" w:lineRule="auto"/>
        <w:rPr>
          <w:rFonts w:ascii="Arial" w:cs="Arial" w:eastAsia="Arial" w:hAnsi="Arial"/>
          <w:smallCaps w:val="0"/>
          <w:sz w:val="21"/>
          <w:szCs w:val="21"/>
          <w:vertAlign w:val="baseline"/>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 xml:space="preserve">Dear:</w:t>
      </w:r>
    </w:p>
    <w:p w:rsidR="00000000" w:rsidDel="00000000" w:rsidP="00000000" w:rsidRDefault="00000000" w:rsidRPr="00000000" w14:paraId="0000000A">
      <w:pPr>
        <w:spacing w:line="360" w:lineRule="auto"/>
        <w:rPr>
          <w:rFonts w:ascii="Arial" w:cs="Arial" w:eastAsia="Arial" w:hAnsi="Arial"/>
          <w:smallCaps w:val="0"/>
          <w:sz w:val="21"/>
          <w:szCs w:val="21"/>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 regret to inform you that due to [state the reason for the layoff], it is necessary for the department to reduce its staff in the [state name of class]. For purposes of layoff and reduction in time this department is the layoff unit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OR</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this department is part of the ______________ layoff unit.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EITHER</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You are the least senior employee in the layoff unit in this class.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OR</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You are being placed in a limited position out of seniority. You have _____ seniority points and you have been given the opportunity to review the job description of the less senior employee(s) and to speak with the appropriate supervisor(s) regarding the position(s).] In lieu of layoff, you will be indefinitely transferred from a career position to a limited appointment as a ________________ [job title] effective [date].  </w:t>
      </w:r>
    </w:p>
    <w:p w:rsidR="00000000" w:rsidDel="00000000" w:rsidP="00000000" w:rsidRDefault="00000000" w:rsidRPr="00000000" w14:paraId="0000000C">
      <w:pPr>
        <w:spacing w:line="360" w:lineRule="auto"/>
        <w:jc w:val="both"/>
        <w:rPr>
          <w:rFonts w:ascii="Arial" w:cs="Arial" w:eastAsia="Arial" w:hAnsi="Arial"/>
          <w:smallCaps w:val="0"/>
          <w:sz w:val="21"/>
          <w:szCs w:val="21"/>
          <w:vertAlign w:val="baseline"/>
        </w:rPr>
      </w:pPr>
      <w:r w:rsidDel="00000000" w:rsidR="00000000" w:rsidRPr="00000000">
        <w:rPr>
          <w:rtl w:val="0"/>
        </w:rPr>
      </w:r>
    </w:p>
    <w:p w:rsidR="00000000" w:rsidDel="00000000" w:rsidP="00000000" w:rsidRDefault="00000000" w:rsidRPr="00000000" w14:paraId="0000000D">
      <w:pPr>
        <w:spacing w:line="360" w:lineRule="auto"/>
        <w:jc w:val="both"/>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 xml:space="preserve">According to the department’s calculations, you have ____years of University service.</w:t>
      </w:r>
    </w:p>
    <w:p w:rsidR="00000000" w:rsidDel="00000000" w:rsidP="00000000" w:rsidRDefault="00000000" w:rsidRPr="00000000" w14:paraId="0000000E">
      <w:pPr>
        <w:spacing w:line="360" w:lineRule="auto"/>
        <w:jc w:val="both"/>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 xml:space="preserve">Based on those years of University service you will be eligible for recall rights for three years and preferential rehire for ____ [number of years] from the effective date of this transfer. Your recall and preferential rehire rights commence with your meeting with a Special Placement Coordinator ___________ in the Central Human Resources Employment Unit.</w:t>
      </w:r>
    </w:p>
    <w:p w:rsidR="00000000" w:rsidDel="00000000" w:rsidP="00000000" w:rsidRDefault="00000000" w:rsidRPr="00000000" w14:paraId="0000000F">
      <w:pPr>
        <w:spacing w:line="360" w:lineRule="auto"/>
        <w:jc w:val="both"/>
        <w:rPr>
          <w:rFonts w:ascii="Arial" w:cs="Arial" w:eastAsia="Arial" w:hAnsi="Arial"/>
          <w:smallCaps w:val="0"/>
          <w:sz w:val="21"/>
          <w:szCs w:val="21"/>
          <w:vertAlign w:val="baseline"/>
        </w:rPr>
      </w:pPr>
      <w:r w:rsidDel="00000000" w:rsidR="00000000" w:rsidRPr="00000000">
        <w:rPr>
          <w:rtl w:val="0"/>
        </w:rPr>
      </w:r>
    </w:p>
    <w:p w:rsidR="00000000" w:rsidDel="00000000" w:rsidP="00000000" w:rsidRDefault="00000000" w:rsidRPr="00000000" w14:paraId="00000010">
      <w:pPr>
        <w:spacing w:line="360" w:lineRule="auto"/>
        <w:jc w:val="both"/>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 xml:space="preserve">I have scheduled an appointment for you to meet with Special Placement Coordinator [name] on [date] at [time] at 2199 Addison Street, Room 192, and Berkeley, CA 94720. The purpose of the meeting is to provide you with information on preferential rehire and recall rights and to review your qualifications for reemployment. Information on the hiring process can be found on the Human Resources web site at </w:t>
      </w:r>
      <w:hyperlink r:id="rId6">
        <w:r w:rsidDel="00000000" w:rsidR="00000000" w:rsidRPr="00000000">
          <w:rPr>
            <w:rFonts w:ascii="Arial" w:cs="Arial" w:eastAsia="Arial" w:hAnsi="Arial"/>
            <w:smallCaps w:val="0"/>
            <w:color w:val="0000ff"/>
            <w:sz w:val="21"/>
            <w:szCs w:val="21"/>
            <w:u w:val="single"/>
            <w:vertAlign w:val="baseline"/>
            <w:rtl w:val="0"/>
          </w:rPr>
          <w:t xml:space="preserve">http://hrweb.berkeley.edu/employment</w:t>
        </w:r>
      </w:hyperlink>
      <w:r w:rsidDel="00000000" w:rsidR="00000000" w:rsidRPr="00000000">
        <w:rPr>
          <w:rFonts w:ascii="Arial" w:cs="Arial" w:eastAsia="Arial" w:hAnsi="Arial"/>
          <w:smallCaps w:val="0"/>
          <w:sz w:val="21"/>
          <w:szCs w:val="21"/>
          <w:vertAlign w:val="baseline"/>
          <w:rtl w:val="0"/>
        </w:rPr>
        <w:t xml:space="preserve">. Prior to the meeting, you may want to create an employee profile in the online recruiting system. Please take the following items to your appointment: a current resume if you have one and any other information you believe is relevant.  </w:t>
      </w:r>
    </w:p>
    <w:p w:rsidR="00000000" w:rsidDel="00000000" w:rsidP="00000000" w:rsidRDefault="00000000" w:rsidRPr="00000000" w14:paraId="00000011">
      <w:pPr>
        <w:spacing w:line="360" w:lineRule="auto"/>
        <w:jc w:val="both"/>
        <w:rPr>
          <w:rFonts w:ascii="Arial" w:cs="Arial" w:eastAsia="Arial" w:hAnsi="Arial"/>
          <w:smallCaps w:val="0"/>
          <w:sz w:val="21"/>
          <w:szCs w:val="21"/>
          <w:vertAlign w:val="baseline"/>
        </w:rPr>
      </w:pPr>
      <w:r w:rsidDel="00000000" w:rsidR="00000000" w:rsidRPr="00000000">
        <w:rPr>
          <w:rtl w:val="0"/>
        </w:rPr>
      </w:r>
    </w:p>
    <w:p w:rsidR="00000000" w:rsidDel="00000000" w:rsidP="00000000" w:rsidRDefault="00000000" w:rsidRPr="00000000" w14:paraId="00000012">
      <w:pPr>
        <w:spacing w:line="360" w:lineRule="auto"/>
        <w:jc w:val="both"/>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 xml:space="preserve">Attached is a copy of Article 13 of the UC-Teamsters  2010 Agreement. I would strongly encourage you to read this article so that you may fully understand your rights and obligations. You may also wish to review the UC-Teamsters 2010 Agreement in its entirety or speak with a union representative. The contract is on line at: </w:t>
      </w:r>
      <w:hyperlink r:id="rId7">
        <w:r w:rsidDel="00000000" w:rsidR="00000000" w:rsidRPr="00000000">
          <w:rPr>
            <w:rFonts w:ascii="Arial" w:cs="Arial" w:eastAsia="Arial" w:hAnsi="Arial"/>
            <w:smallCaps w:val="0"/>
            <w:color w:val="0000ff"/>
            <w:sz w:val="21"/>
            <w:szCs w:val="21"/>
            <w:u w:val="single"/>
            <w:vertAlign w:val="baseline"/>
            <w:rtl w:val="0"/>
          </w:rPr>
          <w:t xml:space="preserve">http://ucnet.universityofcalifornia.edu/labor/bargaining-units/cx/contract.html</w:t>
        </w:r>
      </w:hyperlink>
      <w:r w:rsidDel="00000000" w:rsidR="00000000" w:rsidRPr="00000000">
        <w:rPr>
          <w:rFonts w:ascii="Arial" w:cs="Arial" w:eastAsia="Arial" w:hAnsi="Arial"/>
          <w:smallCaps w:val="0"/>
          <w:sz w:val="21"/>
          <w:szCs w:val="21"/>
          <w:vertAlign w:val="baseline"/>
          <w:rtl w:val="0"/>
        </w:rPr>
        <w:t xml:space="preserve"> or </w:t>
      </w:r>
      <w:hyperlink r:id="rId8">
        <w:r w:rsidDel="00000000" w:rsidR="00000000" w:rsidRPr="00000000">
          <w:rPr>
            <w:rFonts w:ascii="Arial" w:cs="Arial" w:eastAsia="Arial" w:hAnsi="Arial"/>
            <w:smallCaps w:val="0"/>
            <w:color w:val="0000ff"/>
            <w:sz w:val="21"/>
            <w:szCs w:val="21"/>
            <w:u w:val="single"/>
            <w:vertAlign w:val="baseline"/>
            <w:rtl w:val="0"/>
          </w:rPr>
          <w:t xml:space="preserve">http://hrweb.berkeley.edu/labor/contracts</w:t>
        </w:r>
      </w:hyperlink>
      <w:r w:rsidDel="00000000" w:rsidR="00000000" w:rsidRPr="00000000">
        <w:rPr>
          <w:rFonts w:ascii="Arial" w:cs="Arial" w:eastAsia="Arial" w:hAnsi="Arial"/>
          <w:smallCaps w:val="0"/>
          <w:sz w:val="21"/>
          <w:szCs w:val="21"/>
          <w:vertAlign w:val="baseline"/>
          <w:rtl w:val="0"/>
        </w:rPr>
        <w:t xml:space="preserve">.</w:t>
      </w:r>
    </w:p>
    <w:p w:rsidR="00000000" w:rsidDel="00000000" w:rsidP="00000000" w:rsidRDefault="00000000" w:rsidRPr="00000000" w14:paraId="00000013">
      <w:pPr>
        <w:spacing w:line="360" w:lineRule="auto"/>
        <w:jc w:val="both"/>
        <w:rPr>
          <w:rFonts w:ascii="Arial" w:cs="Arial" w:eastAsia="Arial" w:hAnsi="Arial"/>
          <w:smallCaps w:val="0"/>
          <w:sz w:val="21"/>
          <w:szCs w:val="21"/>
          <w:vertAlign w:val="baseline"/>
        </w:rPr>
      </w:pPr>
      <w:r w:rsidDel="00000000" w:rsidR="00000000" w:rsidRPr="00000000">
        <w:rPr>
          <w:rtl w:val="0"/>
        </w:rPr>
      </w:r>
    </w:p>
    <w:p w:rsidR="00000000" w:rsidDel="00000000" w:rsidP="00000000" w:rsidRDefault="00000000" w:rsidRPr="00000000" w14:paraId="00000014">
      <w:pPr>
        <w:spacing w:line="360" w:lineRule="auto"/>
        <w:jc w:val="both"/>
        <w:rPr>
          <w:rFonts w:ascii="Arial" w:cs="Arial" w:eastAsia="Arial" w:hAnsi="Arial"/>
          <w:smallCaps w:val="0"/>
          <w:strike w:val="0"/>
          <w:sz w:val="21"/>
          <w:szCs w:val="21"/>
          <w:vertAlign w:val="baseline"/>
        </w:rPr>
      </w:pPr>
      <w:r w:rsidDel="00000000" w:rsidR="00000000" w:rsidRPr="00000000">
        <w:rPr>
          <w:rFonts w:ascii="Arial" w:cs="Arial" w:eastAsia="Arial" w:hAnsi="Arial"/>
          <w:smallCaps w:val="0"/>
          <w:sz w:val="21"/>
          <w:szCs w:val="21"/>
          <w:vertAlign w:val="baseline"/>
          <w:rtl w:val="0"/>
        </w:rPr>
        <w:t xml:space="preserve">IF APPROPRIATE [</w:t>
      </w:r>
      <w:r w:rsidDel="00000000" w:rsidR="00000000" w:rsidRPr="00000000">
        <w:rPr>
          <w:rFonts w:ascii="Arial" w:cs="Arial" w:eastAsia="Arial" w:hAnsi="Arial"/>
          <w:i w:val="1"/>
          <w:smallCaps w:val="0"/>
          <w:sz w:val="21"/>
          <w:szCs w:val="21"/>
          <w:vertAlign w:val="baseline"/>
          <w:rtl w:val="0"/>
        </w:rPr>
        <w:t xml:space="preserve">If employee’s appointment will be reduced below 43.75%, at some point their average paid hours will drop below 43.75%; advise the person who is responsible for benefits in your department who can then monitor the employee’s average paid time</w:t>
      </w:r>
      <w:r w:rsidDel="00000000" w:rsidR="00000000" w:rsidRPr="00000000">
        <w:rPr>
          <w:rFonts w:ascii="Arial" w:cs="Arial" w:eastAsia="Arial" w:hAnsi="Arial"/>
          <w:smallCaps w:val="0"/>
          <w:sz w:val="21"/>
          <w:szCs w:val="21"/>
          <w:vertAlign w:val="baseline"/>
          <w:rtl w:val="0"/>
        </w:rPr>
        <w:t xml:space="preserve">]: If your average paid time drops below 43.75% for two consecutive months, your medical, dental and vision insurance coverage will end.  </w:t>
      </w:r>
      <w:r w:rsidDel="00000000" w:rsidR="00000000" w:rsidRPr="00000000">
        <w:rPr>
          <w:rtl w:val="0"/>
        </w:rPr>
      </w:r>
    </w:p>
    <w:p w:rsidR="00000000" w:rsidDel="00000000" w:rsidP="00000000" w:rsidRDefault="00000000" w:rsidRPr="00000000" w14:paraId="00000015">
      <w:pPr>
        <w:spacing w:line="360" w:lineRule="auto"/>
        <w:jc w:val="both"/>
        <w:rPr>
          <w:rFonts w:ascii="Arial" w:cs="Arial" w:eastAsia="Arial" w:hAnsi="Arial"/>
          <w:smallCaps w:val="0"/>
          <w:sz w:val="21"/>
          <w:szCs w:val="21"/>
          <w:vertAlign w:val="baseline"/>
        </w:rPr>
      </w:pPr>
      <w:r w:rsidDel="00000000" w:rsidR="00000000" w:rsidRPr="00000000">
        <w:rPr>
          <w:rtl w:val="0"/>
        </w:rPr>
      </w:r>
    </w:p>
    <w:p w:rsidR="00000000" w:rsidDel="00000000" w:rsidP="00000000" w:rsidRDefault="00000000" w:rsidRPr="00000000" w14:paraId="00000016">
      <w:pPr>
        <w:spacing w:line="360" w:lineRule="auto"/>
        <w:jc w:val="both"/>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 xml:space="preserve">You will receive a COBRA Packet from CONEXIS within four weeks of the date on which your program eligibility ends. Please note that you have the option to switch from you current medical plan to the Core Medical Plan at the time of COBRA election. </w:t>
      </w:r>
    </w:p>
    <w:p w:rsidR="00000000" w:rsidDel="00000000" w:rsidP="00000000" w:rsidRDefault="00000000" w:rsidRPr="00000000" w14:paraId="00000017">
      <w:pPr>
        <w:spacing w:line="360" w:lineRule="auto"/>
        <w:jc w:val="both"/>
        <w:rPr>
          <w:rFonts w:ascii="Arial" w:cs="Arial" w:eastAsia="Arial" w:hAnsi="Arial"/>
          <w:smallCaps w:val="0"/>
          <w:color w:val="ff0000"/>
          <w:sz w:val="21"/>
          <w:szCs w:val="21"/>
          <w:vertAlign w:val="baseline"/>
        </w:rPr>
      </w:pPr>
      <w:r w:rsidDel="00000000" w:rsidR="00000000" w:rsidRPr="00000000">
        <w:rPr>
          <w:rtl w:val="0"/>
        </w:rPr>
      </w:r>
    </w:p>
    <w:p w:rsidR="00000000" w:rsidDel="00000000" w:rsidP="00000000" w:rsidRDefault="00000000" w:rsidRPr="00000000" w14:paraId="00000018">
      <w:pPr>
        <w:spacing w:line="360" w:lineRule="auto"/>
        <w:jc w:val="both"/>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 xml:space="preserve">IF APPROPRIATE: Since your appointment has dropped below 50%, you will need to cancel your supplemental disability insurance coverage as you are no longer eligible for this plan. Complete the enclosed UPAY 850 form and send to the person who is responsible for benefits in your department. Please note: cancellation is subject to Payroll deadlines. [</w:t>
      </w:r>
      <w:r w:rsidDel="00000000" w:rsidR="00000000" w:rsidRPr="00000000">
        <w:rPr>
          <w:rFonts w:ascii="Arial" w:cs="Arial" w:eastAsia="Arial" w:hAnsi="Arial"/>
          <w:i w:val="1"/>
          <w:smallCaps w:val="0"/>
          <w:sz w:val="21"/>
          <w:szCs w:val="21"/>
          <w:vertAlign w:val="baseline"/>
          <w:rtl w:val="0"/>
        </w:rPr>
        <w:t xml:space="preserve">The person who is responsible for benefits in your department can find out if the employee is enrolled in supplemental disability insurance</w:t>
      </w:r>
      <w:r w:rsidDel="00000000" w:rsidR="00000000" w:rsidRPr="00000000">
        <w:rPr>
          <w:rFonts w:ascii="Arial" w:cs="Arial" w:eastAsia="Arial" w:hAnsi="Arial"/>
          <w:smallCaps w:val="0"/>
          <w:sz w:val="21"/>
          <w:szCs w:val="21"/>
          <w:vertAlign w:val="baseline"/>
          <w:rtl w:val="0"/>
        </w:rPr>
        <w:t xml:space="preserve">.]</w:t>
      </w:r>
    </w:p>
    <w:p w:rsidR="00000000" w:rsidDel="00000000" w:rsidP="00000000" w:rsidRDefault="00000000" w:rsidRPr="00000000" w14:paraId="00000019">
      <w:pPr>
        <w:spacing w:line="360" w:lineRule="auto"/>
        <w:jc w:val="both"/>
        <w:rPr>
          <w:rFonts w:ascii="Arial" w:cs="Arial" w:eastAsia="Arial" w:hAnsi="Arial"/>
          <w:smallCaps w:val="0"/>
          <w:sz w:val="21"/>
          <w:szCs w:val="21"/>
          <w:vertAlign w:val="baseline"/>
        </w:rPr>
      </w:pPr>
      <w:r w:rsidDel="00000000" w:rsidR="00000000" w:rsidRPr="00000000">
        <w:rPr>
          <w:rtl w:val="0"/>
        </w:rPr>
      </w:r>
    </w:p>
    <w:p w:rsidR="00000000" w:rsidDel="00000000" w:rsidP="00000000" w:rsidRDefault="00000000" w:rsidRPr="00000000" w14:paraId="0000001A">
      <w:pPr>
        <w:spacing w:line="360" w:lineRule="auto"/>
        <w:jc w:val="both"/>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 xml:space="preserve">IF APPROPRIATE: As long as you have enough net pay to cover the following insurance plans, you may continue your coverage. Should you choose to do so, you may cancel coverage at any time by completing the enclosed UPAY 850 form and sending to</w:t>
      </w:r>
      <w:r w:rsidDel="00000000" w:rsidR="00000000" w:rsidRPr="00000000">
        <w:rPr>
          <w:rFonts w:ascii="Arial" w:cs="Arial" w:eastAsia="Arial" w:hAnsi="Arial"/>
          <w:smallCaps w:val="1"/>
          <w:sz w:val="21"/>
          <w:szCs w:val="21"/>
          <w:vertAlign w:val="baseline"/>
          <w:rtl w:val="0"/>
        </w:rPr>
        <w:t xml:space="preserve"> </w:t>
      </w:r>
      <w:r w:rsidDel="00000000" w:rsidR="00000000" w:rsidRPr="00000000">
        <w:rPr>
          <w:rFonts w:ascii="Arial" w:cs="Arial" w:eastAsia="Arial" w:hAnsi="Arial"/>
          <w:smallCaps w:val="0"/>
          <w:sz w:val="21"/>
          <w:szCs w:val="21"/>
          <w:vertAlign w:val="baseline"/>
          <w:rtl w:val="0"/>
        </w:rPr>
        <w:t xml:space="preserve">the person who is responsible for benefits in your department. Please note: cancellation is subject to Payroll deadlines. [</w:t>
      </w:r>
      <w:r w:rsidDel="00000000" w:rsidR="00000000" w:rsidRPr="00000000">
        <w:rPr>
          <w:rFonts w:ascii="Arial" w:cs="Arial" w:eastAsia="Arial" w:hAnsi="Arial"/>
          <w:i w:val="1"/>
          <w:smallCaps w:val="0"/>
          <w:sz w:val="21"/>
          <w:szCs w:val="21"/>
          <w:vertAlign w:val="baseline"/>
          <w:rtl w:val="0"/>
        </w:rPr>
        <w:t xml:space="preserve">The person who is responsible for benefits in your department can find out if the employee is enrolled in legal, supplemental or dependent life and AD&amp;D insurance.</w:t>
      </w:r>
      <w:r w:rsidDel="00000000" w:rsidR="00000000" w:rsidRPr="00000000">
        <w:rPr>
          <w:rFonts w:ascii="Arial" w:cs="Arial" w:eastAsia="Arial" w:hAnsi="Arial"/>
          <w:smallCaps w:val="0"/>
          <w:sz w:val="21"/>
          <w:szCs w:val="21"/>
          <w:vertAlign w:val="baseline"/>
          <w:rtl w:val="0"/>
        </w:rPr>
        <w:t xml:space="preserve">] </w:t>
      </w:r>
    </w:p>
    <w:p w:rsidR="00000000" w:rsidDel="00000000" w:rsidP="00000000" w:rsidRDefault="00000000" w:rsidRPr="00000000" w14:paraId="0000001B">
      <w:pPr>
        <w:numPr>
          <w:ilvl w:val="0"/>
          <w:numId w:val="1"/>
        </w:numPr>
        <w:spacing w:line="360" w:lineRule="auto"/>
        <w:ind w:left="720" w:hanging="360"/>
        <w:jc w:val="both"/>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 xml:space="preserve">legal plan</w:t>
      </w:r>
    </w:p>
    <w:p w:rsidR="00000000" w:rsidDel="00000000" w:rsidP="00000000" w:rsidRDefault="00000000" w:rsidRPr="00000000" w14:paraId="0000001C">
      <w:pPr>
        <w:numPr>
          <w:ilvl w:val="0"/>
          <w:numId w:val="1"/>
        </w:numPr>
        <w:spacing w:line="360" w:lineRule="auto"/>
        <w:ind w:left="720" w:hanging="360"/>
        <w:jc w:val="both"/>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 xml:space="preserve">supplemental life</w:t>
      </w:r>
    </w:p>
    <w:p w:rsidR="00000000" w:rsidDel="00000000" w:rsidP="00000000" w:rsidRDefault="00000000" w:rsidRPr="00000000" w14:paraId="0000001D">
      <w:pPr>
        <w:numPr>
          <w:ilvl w:val="0"/>
          <w:numId w:val="1"/>
        </w:numPr>
        <w:spacing w:line="360" w:lineRule="auto"/>
        <w:ind w:left="720" w:hanging="360"/>
        <w:jc w:val="both"/>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 xml:space="preserve">dependent life</w:t>
      </w:r>
    </w:p>
    <w:p w:rsidR="00000000" w:rsidDel="00000000" w:rsidP="00000000" w:rsidRDefault="00000000" w:rsidRPr="00000000" w14:paraId="0000001E">
      <w:pPr>
        <w:numPr>
          <w:ilvl w:val="0"/>
          <w:numId w:val="1"/>
        </w:numPr>
        <w:spacing w:line="360" w:lineRule="auto"/>
        <w:ind w:left="720" w:hanging="360"/>
        <w:jc w:val="both"/>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 xml:space="preserve">accidental death and dismemberment</w:t>
      </w:r>
    </w:p>
    <w:p w:rsidR="00000000" w:rsidDel="00000000" w:rsidP="00000000" w:rsidRDefault="00000000" w:rsidRPr="00000000" w14:paraId="0000001F">
      <w:pPr>
        <w:spacing w:line="360" w:lineRule="auto"/>
        <w:jc w:val="both"/>
        <w:rPr>
          <w:rFonts w:ascii="Arial" w:cs="Arial" w:eastAsia="Arial" w:hAnsi="Arial"/>
          <w:smallCaps w:val="0"/>
          <w:sz w:val="21"/>
          <w:szCs w:val="21"/>
          <w:vertAlign w:val="baseline"/>
        </w:rPr>
      </w:pPr>
      <w:r w:rsidDel="00000000" w:rsidR="00000000" w:rsidRPr="00000000">
        <w:rPr>
          <w:rtl w:val="0"/>
        </w:rPr>
      </w:r>
    </w:p>
    <w:p w:rsidR="00000000" w:rsidDel="00000000" w:rsidP="00000000" w:rsidRDefault="00000000" w:rsidRPr="00000000" w14:paraId="00000020">
      <w:pPr>
        <w:spacing w:line="360" w:lineRule="auto"/>
        <w:jc w:val="both"/>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 xml:space="preserve">IF APPROPRIATE: As long as you have enough net pay to cover your flexible spending account contributions, you may continue your coverage. Should you choose to do so, you may change or cancel your flexible spending account participation within 31 days of the effective date of your reduction in time. Complete the enclosed UPAY 850 form and send to the person who is responsible for benefits in your department. Please note: cancellation is subject to Payroll deadlines. [</w:t>
      </w:r>
      <w:r w:rsidDel="00000000" w:rsidR="00000000" w:rsidRPr="00000000">
        <w:rPr>
          <w:rFonts w:ascii="Arial" w:cs="Arial" w:eastAsia="Arial" w:hAnsi="Arial"/>
          <w:i w:val="1"/>
          <w:smallCaps w:val="0"/>
          <w:sz w:val="21"/>
          <w:szCs w:val="21"/>
          <w:vertAlign w:val="baseline"/>
          <w:rtl w:val="0"/>
        </w:rPr>
        <w:t xml:space="preserve">The person who is responsible for benefits in your department can find out if the employee is enrolled in DepCare or Health FSA</w:t>
      </w:r>
      <w:r w:rsidDel="00000000" w:rsidR="00000000" w:rsidRPr="00000000">
        <w:rPr>
          <w:rFonts w:ascii="Arial" w:cs="Arial" w:eastAsia="Arial" w:hAnsi="Arial"/>
          <w:smallCaps w:val="0"/>
          <w:sz w:val="21"/>
          <w:szCs w:val="21"/>
          <w:vertAlign w:val="baseline"/>
          <w:rtl w:val="0"/>
        </w:rPr>
        <w:t xml:space="preserve">.]</w:t>
      </w:r>
    </w:p>
    <w:p w:rsidR="00000000" w:rsidDel="00000000" w:rsidP="00000000" w:rsidRDefault="00000000" w:rsidRPr="00000000" w14:paraId="00000021">
      <w:pPr>
        <w:numPr>
          <w:ilvl w:val="0"/>
          <w:numId w:val="2"/>
        </w:numPr>
        <w:spacing w:line="360" w:lineRule="auto"/>
        <w:ind w:left="720" w:hanging="360"/>
        <w:jc w:val="both"/>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 xml:space="preserve">DepCare</w:t>
      </w:r>
    </w:p>
    <w:p w:rsidR="00000000" w:rsidDel="00000000" w:rsidP="00000000" w:rsidRDefault="00000000" w:rsidRPr="00000000" w14:paraId="00000022">
      <w:pPr>
        <w:numPr>
          <w:ilvl w:val="0"/>
          <w:numId w:val="2"/>
        </w:numPr>
        <w:spacing w:line="360" w:lineRule="auto"/>
        <w:ind w:left="720" w:hanging="360"/>
        <w:jc w:val="both"/>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 xml:space="preserve">Health FSA</w:t>
      </w:r>
    </w:p>
    <w:p w:rsidR="00000000" w:rsidDel="00000000" w:rsidP="00000000" w:rsidRDefault="00000000" w:rsidRPr="00000000" w14:paraId="00000023">
      <w:pPr>
        <w:spacing w:line="360" w:lineRule="auto"/>
        <w:jc w:val="both"/>
        <w:rPr>
          <w:rFonts w:ascii="Arial" w:cs="Arial" w:eastAsia="Arial" w:hAnsi="Arial"/>
          <w:smallCaps w:val="0"/>
          <w:sz w:val="21"/>
          <w:szCs w:val="21"/>
          <w:vertAlign w:val="baseline"/>
        </w:rPr>
      </w:pPr>
      <w:r w:rsidDel="00000000" w:rsidR="00000000" w:rsidRPr="00000000">
        <w:rPr>
          <w:rtl w:val="0"/>
        </w:rPr>
      </w:r>
    </w:p>
    <w:p w:rsidR="00000000" w:rsidDel="00000000" w:rsidP="00000000" w:rsidRDefault="00000000" w:rsidRPr="00000000" w14:paraId="00000024">
      <w:pPr>
        <w:spacing w:line="360" w:lineRule="auto"/>
        <w:jc w:val="both"/>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 xml:space="preserve">IF APPROPRIATE (if the employee is working more than 50% time): Since the percentage of time you are working has not changed, your health and welfare benefits and any flexible spending account participation remain the same.</w:t>
      </w:r>
    </w:p>
    <w:p w:rsidR="00000000" w:rsidDel="00000000" w:rsidP="00000000" w:rsidRDefault="00000000" w:rsidRPr="00000000" w14:paraId="00000025">
      <w:pPr>
        <w:spacing w:line="360" w:lineRule="auto"/>
        <w:jc w:val="both"/>
        <w:rPr>
          <w:rFonts w:ascii="Arial" w:cs="Arial" w:eastAsia="Arial" w:hAnsi="Arial"/>
          <w:smallCaps w:val="0"/>
          <w:sz w:val="21"/>
          <w:szCs w:val="21"/>
          <w:vertAlign w:val="baseline"/>
        </w:rPr>
      </w:pPr>
      <w:r w:rsidDel="00000000" w:rsidR="00000000" w:rsidRPr="00000000">
        <w:rPr>
          <w:rtl w:val="0"/>
        </w:rPr>
      </w:r>
    </w:p>
    <w:p w:rsidR="00000000" w:rsidDel="00000000" w:rsidP="00000000" w:rsidRDefault="00000000" w:rsidRPr="00000000" w14:paraId="00000026">
      <w:pPr>
        <w:spacing w:line="360" w:lineRule="auto"/>
        <w:jc w:val="both"/>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 xml:space="preserve">For information about the UC Retirement Savings Program (i.e., the Defined Contribution Plan, the Tax-Deferred 403(b) Plan and the 457(b) Deferred Compensation Plan, or to change your 403(b) and/or 457(b) plan contributions, contact Fidelity Retirement Services (formerly FITSCo) at 1-866-682-7787, press 0, Monday – Friday, 5 a.m. to 9 p.m., PT, or online at: </w:t>
      </w:r>
      <w:hyperlink r:id="rId9">
        <w:r w:rsidDel="00000000" w:rsidR="00000000" w:rsidRPr="00000000">
          <w:rPr>
            <w:rFonts w:ascii="Arial" w:cs="Arial" w:eastAsia="Arial" w:hAnsi="Arial"/>
            <w:smallCaps w:val="0"/>
            <w:color w:val="0000ff"/>
            <w:sz w:val="21"/>
            <w:szCs w:val="21"/>
            <w:u w:val="single"/>
            <w:vertAlign w:val="baseline"/>
            <w:rtl w:val="0"/>
          </w:rPr>
          <w:t xml:space="preserve">http://netbenefits.com</w:t>
        </w:r>
      </w:hyperlink>
      <w:r w:rsidDel="00000000" w:rsidR="00000000" w:rsidRPr="00000000">
        <w:rPr>
          <w:rFonts w:ascii="Arial" w:cs="Arial" w:eastAsia="Arial" w:hAnsi="Arial"/>
          <w:smallCaps w:val="0"/>
          <w:sz w:val="21"/>
          <w:szCs w:val="21"/>
          <w:vertAlign w:val="baseline"/>
          <w:rtl w:val="0"/>
        </w:rPr>
        <w:t xml:space="preserve">.</w:t>
      </w:r>
    </w:p>
    <w:p w:rsidR="00000000" w:rsidDel="00000000" w:rsidP="00000000" w:rsidRDefault="00000000" w:rsidRPr="00000000" w14:paraId="00000027">
      <w:pPr>
        <w:spacing w:line="360" w:lineRule="auto"/>
        <w:jc w:val="both"/>
        <w:rPr>
          <w:rFonts w:ascii="Arial" w:cs="Arial" w:eastAsia="Arial" w:hAnsi="Arial"/>
          <w:smallCaps w:val="0"/>
          <w:sz w:val="21"/>
          <w:szCs w:val="21"/>
          <w:vertAlign w:val="baseline"/>
        </w:rPr>
      </w:pPr>
      <w:r w:rsidDel="00000000" w:rsidR="00000000" w:rsidRPr="00000000">
        <w:rPr>
          <w:rtl w:val="0"/>
        </w:rPr>
      </w:r>
    </w:p>
    <w:p w:rsidR="00000000" w:rsidDel="00000000" w:rsidP="00000000" w:rsidRDefault="00000000" w:rsidRPr="00000000" w14:paraId="00000028">
      <w:pPr>
        <w:spacing w:line="360" w:lineRule="auto"/>
        <w:jc w:val="both"/>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 xml:space="preserve">If you have further benefits questions, please contact the Human Resources Benefits Unit at 510-642-7053.</w:t>
      </w:r>
    </w:p>
    <w:p w:rsidR="00000000" w:rsidDel="00000000" w:rsidP="00000000" w:rsidRDefault="00000000" w:rsidRPr="00000000" w14:paraId="00000029">
      <w:pPr>
        <w:spacing w:line="360" w:lineRule="auto"/>
        <w:jc w:val="both"/>
        <w:rPr>
          <w:rFonts w:ascii="Arial" w:cs="Arial" w:eastAsia="Arial" w:hAnsi="Arial"/>
          <w:smallCaps w:val="0"/>
          <w:sz w:val="21"/>
          <w:szCs w:val="21"/>
          <w:vertAlign w:val="baseline"/>
        </w:rPr>
      </w:pPr>
      <w:r w:rsidDel="00000000" w:rsidR="00000000" w:rsidRPr="00000000">
        <w:rPr>
          <w:rtl w:val="0"/>
        </w:rPr>
      </w:r>
    </w:p>
    <w:p w:rsidR="00000000" w:rsidDel="00000000" w:rsidP="00000000" w:rsidRDefault="00000000" w:rsidRPr="00000000" w14:paraId="0000002A">
      <w:pPr>
        <w:spacing w:line="360" w:lineRule="auto"/>
        <w:jc w:val="both"/>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 xml:space="preserve">If you have any questions regarding your placement in a limited position, please contact me.  </w:t>
      </w:r>
    </w:p>
    <w:p w:rsidR="00000000" w:rsidDel="00000000" w:rsidP="00000000" w:rsidRDefault="00000000" w:rsidRPr="00000000" w14:paraId="0000002B">
      <w:pPr>
        <w:spacing w:line="360" w:lineRule="auto"/>
        <w:rPr>
          <w:rFonts w:ascii="Arial" w:cs="Arial" w:eastAsia="Arial" w:hAnsi="Arial"/>
          <w:smallCaps w:val="0"/>
          <w:sz w:val="21"/>
          <w:szCs w:val="21"/>
          <w:vertAlign w:val="baseline"/>
        </w:rPr>
      </w:pPr>
      <w:r w:rsidDel="00000000" w:rsidR="00000000" w:rsidRPr="00000000">
        <w:rPr>
          <w:rtl w:val="0"/>
        </w:rPr>
      </w:r>
    </w:p>
    <w:p w:rsidR="00000000" w:rsidDel="00000000" w:rsidP="00000000" w:rsidRDefault="00000000" w:rsidRPr="00000000" w14:paraId="0000002C">
      <w:pPr>
        <w:spacing w:line="360" w:lineRule="auto"/>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ab/>
        <w:tab/>
        <w:tab/>
        <w:tab/>
        <w:tab/>
        <w:tab/>
        <w:tab/>
        <w:tab/>
        <w:tab/>
        <w:t xml:space="preserve">Sincerely,</w:t>
      </w:r>
    </w:p>
    <w:p w:rsidR="00000000" w:rsidDel="00000000" w:rsidP="00000000" w:rsidRDefault="00000000" w:rsidRPr="00000000" w14:paraId="0000002D">
      <w:pPr>
        <w:spacing w:line="360" w:lineRule="auto"/>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ab/>
        <w:tab/>
        <w:tab/>
        <w:tab/>
        <w:tab/>
        <w:tab/>
        <w:tab/>
        <w:tab/>
        <w:tab/>
        <w:t xml:space="preserve">Name</w:t>
      </w:r>
    </w:p>
    <w:p w:rsidR="00000000" w:rsidDel="00000000" w:rsidP="00000000" w:rsidRDefault="00000000" w:rsidRPr="00000000" w14:paraId="0000002E">
      <w:pPr>
        <w:spacing w:line="360" w:lineRule="auto"/>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ab/>
        <w:tab/>
        <w:tab/>
        <w:tab/>
        <w:tab/>
        <w:tab/>
        <w:tab/>
        <w:tab/>
        <w:tab/>
        <w:t xml:space="preserve">Title</w:t>
      </w:r>
    </w:p>
    <w:p w:rsidR="00000000" w:rsidDel="00000000" w:rsidP="00000000" w:rsidRDefault="00000000" w:rsidRPr="00000000" w14:paraId="0000002F">
      <w:pPr>
        <w:spacing w:line="360" w:lineRule="auto"/>
        <w:rPr>
          <w:rFonts w:ascii="Arial" w:cs="Arial" w:eastAsia="Arial" w:hAnsi="Arial"/>
          <w:smallCaps w:val="0"/>
          <w:sz w:val="21"/>
          <w:szCs w:val="21"/>
          <w:vertAlign w:val="baseline"/>
        </w:rPr>
      </w:pPr>
      <w:r w:rsidDel="00000000" w:rsidR="00000000" w:rsidRPr="00000000">
        <w:rPr>
          <w:rtl w:val="0"/>
        </w:rPr>
      </w:r>
    </w:p>
    <w:p w:rsidR="00000000" w:rsidDel="00000000" w:rsidP="00000000" w:rsidRDefault="00000000" w:rsidRPr="00000000" w14:paraId="00000030">
      <w:pPr>
        <w:spacing w:line="360" w:lineRule="auto"/>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 xml:space="preserve">Attachments:</w:t>
        <w:tab/>
        <w:tab/>
        <w:t xml:space="preserve">Proof of Service</w:t>
      </w:r>
    </w:p>
    <w:p w:rsidR="00000000" w:rsidDel="00000000" w:rsidP="00000000" w:rsidRDefault="00000000" w:rsidRPr="00000000" w14:paraId="00000031">
      <w:pPr>
        <w:spacing w:line="360" w:lineRule="auto"/>
        <w:ind w:left="1440" w:firstLine="720"/>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 xml:space="preserve">Article 13 of the UC-TEAMSTERS 2010 Agreement</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72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What To Do If You’re Being Laid Off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16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t>
      </w:r>
      <w:hyperlink r:id="rId10">
        <w:r w:rsidDel="00000000" w:rsidR="00000000" w:rsidRPr="00000000">
          <w:rPr>
            <w:rFonts w:ascii="Arial" w:cs="Arial" w:eastAsia="Arial" w:hAnsi="Arial"/>
            <w:b w:val="0"/>
            <w:i w:val="0"/>
            <w:smallCaps w:val="0"/>
            <w:strike w:val="0"/>
            <w:color w:val="0000ff"/>
            <w:sz w:val="21"/>
            <w:szCs w:val="21"/>
            <w:u w:val="single"/>
            <w:shd w:fill="auto" w:val="clear"/>
            <w:vertAlign w:val="baseline"/>
            <w:rtl w:val="0"/>
          </w:rPr>
          <w:t xml:space="preserve">http://ucnet.universityofcalifornia.edu/compensation-and-benefits/roadmaps/layoff.html</w:t>
        </w:r>
      </w:hyperlink>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34">
      <w:pPr>
        <w:spacing w:line="360" w:lineRule="auto"/>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ab/>
        <w:tab/>
        <w:t xml:space="preserve"> </w:t>
        <w:tab/>
        <w:t xml:space="preserve">Unemployment Insurance booklet</w:t>
      </w:r>
    </w:p>
    <w:p w:rsidR="00000000" w:rsidDel="00000000" w:rsidP="00000000" w:rsidRDefault="00000000" w:rsidRPr="00000000" w14:paraId="00000035">
      <w:pPr>
        <w:spacing w:line="360" w:lineRule="auto"/>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ab/>
        <w:tab/>
        <w:t xml:space="preserve"> </w:t>
        <w:tab/>
        <w:t xml:space="preserve">(</w:t>
      </w:r>
      <w:hyperlink r:id="rId11">
        <w:r w:rsidDel="00000000" w:rsidR="00000000" w:rsidRPr="00000000">
          <w:rPr>
            <w:rFonts w:ascii="Arial" w:cs="Arial" w:eastAsia="Arial" w:hAnsi="Arial"/>
            <w:smallCaps w:val="0"/>
            <w:color w:val="0000ff"/>
            <w:sz w:val="21"/>
            <w:szCs w:val="21"/>
            <w:u w:val="single"/>
            <w:vertAlign w:val="baseline"/>
            <w:rtl w:val="0"/>
          </w:rPr>
          <w:t xml:space="preserve">http://www.edd.ca.gov/pdf_pub_ctr/de2320.pdf</w:t>
        </w:r>
      </w:hyperlink>
      <w:r w:rsidDel="00000000" w:rsidR="00000000" w:rsidRPr="00000000">
        <w:rPr>
          <w:rFonts w:ascii="Arial" w:cs="Arial" w:eastAsia="Arial" w:hAnsi="Arial"/>
          <w:smallCaps w:val="0"/>
          <w:sz w:val="21"/>
          <w:szCs w:val="21"/>
          <w:vertAlign w:val="baseline"/>
          <w:rtl w:val="0"/>
        </w:rPr>
        <w:t xml:space="preserve">) </w:t>
      </w:r>
    </w:p>
    <w:p w:rsidR="00000000" w:rsidDel="00000000" w:rsidP="00000000" w:rsidRDefault="00000000" w:rsidRPr="00000000" w14:paraId="00000036">
      <w:pPr>
        <w:spacing w:line="360" w:lineRule="auto"/>
        <w:rPr>
          <w:rFonts w:ascii="Arial" w:cs="Arial" w:eastAsia="Arial" w:hAnsi="Arial"/>
          <w:smallCaps w:val="0"/>
          <w:sz w:val="21"/>
          <w:szCs w:val="21"/>
          <w:vertAlign w:val="baseline"/>
        </w:rPr>
      </w:pPr>
      <w:r w:rsidDel="00000000" w:rsidR="00000000" w:rsidRPr="00000000">
        <w:rPr>
          <w:rtl w:val="0"/>
        </w:rPr>
      </w:r>
    </w:p>
    <w:p w:rsidR="00000000" w:rsidDel="00000000" w:rsidP="00000000" w:rsidRDefault="00000000" w:rsidRPr="00000000" w14:paraId="00000037">
      <w:pPr>
        <w:spacing w:line="360" w:lineRule="auto"/>
        <w:rPr>
          <w:rFonts w:ascii="Arial" w:cs="Arial" w:eastAsia="Arial" w:hAnsi="Arial"/>
          <w:smallCaps w:val="0"/>
          <w:sz w:val="21"/>
          <w:szCs w:val="21"/>
          <w:vertAlign w:val="baseline"/>
        </w:rPr>
      </w:pPr>
      <w:r w:rsidDel="00000000" w:rsidR="00000000" w:rsidRPr="00000000">
        <w:rPr>
          <w:rtl w:val="0"/>
        </w:rPr>
      </w:r>
    </w:p>
    <w:p w:rsidR="00000000" w:rsidDel="00000000" w:rsidP="00000000" w:rsidRDefault="00000000" w:rsidRPr="00000000" w14:paraId="00000038">
      <w:pPr>
        <w:spacing w:line="360" w:lineRule="auto"/>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 xml:space="preserve">c:</w:t>
        <w:tab/>
        <w:t xml:space="preserve">Campus Shared Services HR Business Partner ______</w:t>
      </w:r>
    </w:p>
    <w:p w:rsidR="00000000" w:rsidDel="00000000" w:rsidP="00000000" w:rsidRDefault="00000000" w:rsidRPr="00000000" w14:paraId="00000039">
      <w:pPr>
        <w:spacing w:line="360" w:lineRule="auto"/>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ab/>
        <w:t xml:space="preserve">Special Placement Coordinator _______</w:t>
      </w:r>
    </w:p>
    <w:p w:rsidR="00000000" w:rsidDel="00000000" w:rsidP="00000000" w:rsidRDefault="00000000" w:rsidRPr="00000000" w14:paraId="0000003A">
      <w:pPr>
        <w:spacing w:line="360" w:lineRule="auto"/>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ab/>
        <w:t xml:space="preserve">Labor Relations </w:t>
      </w:r>
    </w:p>
    <w:p w:rsidR="00000000" w:rsidDel="00000000" w:rsidP="00000000" w:rsidRDefault="00000000" w:rsidRPr="00000000" w14:paraId="0000003B">
      <w:pPr>
        <w:spacing w:line="360" w:lineRule="auto"/>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ab/>
        <w:t xml:space="preserve">Policy and Practice</w:t>
      </w:r>
    </w:p>
    <w:p w:rsidR="00000000" w:rsidDel="00000000" w:rsidP="00000000" w:rsidRDefault="00000000" w:rsidRPr="00000000" w14:paraId="0000003C">
      <w:pPr>
        <w:spacing w:line="360" w:lineRule="auto"/>
        <w:rPr>
          <w:rFonts w:ascii="Arial" w:cs="Arial" w:eastAsia="Arial" w:hAnsi="Arial"/>
          <w:smallCaps w:val="0"/>
          <w:sz w:val="21"/>
          <w:szCs w:val="21"/>
          <w:vertAlign w:val="baseline"/>
        </w:rPr>
      </w:pPr>
      <w:r w:rsidDel="00000000" w:rsidR="00000000" w:rsidRPr="00000000">
        <w:rPr>
          <w:rFonts w:ascii="Arial" w:cs="Arial" w:eastAsia="Arial" w:hAnsi="Arial"/>
          <w:smallCaps w:val="0"/>
          <w:sz w:val="21"/>
          <w:szCs w:val="21"/>
          <w:vertAlign w:val="baseline"/>
          <w:rtl w:val="0"/>
        </w:rPr>
        <w:tab/>
        <w:t xml:space="preserve">Department Personnel File</w:t>
      </w:r>
    </w:p>
    <w:p w:rsidR="00000000" w:rsidDel="00000000" w:rsidP="00000000" w:rsidRDefault="00000000" w:rsidRPr="00000000" w14:paraId="0000003D">
      <w:pPr>
        <w:spacing w:line="360" w:lineRule="auto"/>
        <w:rPr>
          <w:rFonts w:ascii="Arial" w:cs="Arial" w:eastAsia="Arial" w:hAnsi="Arial"/>
          <w:sz w:val="21"/>
          <w:szCs w:val="21"/>
          <w:vertAlign w:val="baseline"/>
        </w:rPr>
      </w:pPr>
      <w:r w:rsidDel="00000000" w:rsidR="00000000" w:rsidRPr="00000000">
        <w:rPr>
          <w:rFonts w:ascii="Arial" w:cs="Arial" w:eastAsia="Arial" w:hAnsi="Arial"/>
          <w:smallCaps w:val="0"/>
          <w:sz w:val="21"/>
          <w:szCs w:val="21"/>
          <w:vertAlign w:val="baseline"/>
          <w:rtl w:val="0"/>
        </w:rPr>
        <w:tab/>
        <w:t xml:space="preserve">Teamsters 2010</w:t>
      </w:r>
      <w:r w:rsidDel="00000000" w:rsidR="00000000" w:rsidRPr="00000000">
        <w:rPr>
          <w:rtl w:val="0"/>
        </w:rPr>
      </w:r>
    </w:p>
    <w:p w:rsidR="00000000" w:rsidDel="00000000" w:rsidP="00000000" w:rsidRDefault="00000000" w:rsidRPr="00000000" w14:paraId="0000003E">
      <w:pPr>
        <w:spacing w:line="360" w:lineRule="auto"/>
        <w:rPr>
          <w:rFonts w:ascii="Arial" w:cs="Arial" w:eastAsia="Arial" w:hAnsi="Arial"/>
          <w:sz w:val="21"/>
          <w:szCs w:val="21"/>
          <w:vertAlign w:val="baseline"/>
        </w:rPr>
      </w:pPr>
      <w:r w:rsidDel="00000000" w:rsidR="00000000" w:rsidRPr="00000000">
        <w:rPr>
          <w:rtl w:val="0"/>
        </w:rPr>
      </w:r>
    </w:p>
    <w:p w:rsidR="00000000" w:rsidDel="00000000" w:rsidP="00000000" w:rsidRDefault="00000000" w:rsidRPr="00000000" w14:paraId="0000003F">
      <w:pPr>
        <w:spacing w:line="360" w:lineRule="auto"/>
        <w:rPr>
          <w:rFonts w:ascii="Arial" w:cs="Arial" w:eastAsia="Arial" w:hAnsi="Arial"/>
          <w:sz w:val="21"/>
          <w:szCs w:val="21"/>
          <w:vertAlign w:val="baseline"/>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mallCaps w:val="1"/>
        <w:sz w:val="26"/>
        <w:szCs w:val="26"/>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mallCaps w:val="0"/>
      <w:sz w:val="26"/>
      <w:szCs w:val="26"/>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mallCaps w:val="1"/>
      <w:sz w:val="26"/>
      <w:szCs w:val="26"/>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edd.ca.gov/pdf_pub_ctr/de2320.pdf" TargetMode="External"/><Relationship Id="rId10" Type="http://schemas.openxmlformats.org/officeDocument/2006/relationships/hyperlink" Target="http://ucnet.universityofcalifornia.edu/compensation-and-benefits/roadmaps/layoff.html" TargetMode="External"/><Relationship Id="rId9" Type="http://schemas.openxmlformats.org/officeDocument/2006/relationships/hyperlink" Target="http://netbenefits.com" TargetMode="External"/><Relationship Id="rId5" Type="http://schemas.openxmlformats.org/officeDocument/2006/relationships/styles" Target="styles.xml"/><Relationship Id="rId6" Type="http://schemas.openxmlformats.org/officeDocument/2006/relationships/hyperlink" Target="http://hrweb.berkeley.edu/employment" TargetMode="External"/><Relationship Id="rId7" Type="http://schemas.openxmlformats.org/officeDocument/2006/relationships/hyperlink" Target="http://ucnet.universityofcalifornia.edu/labor/bargaining-units/cx/contract.html" TargetMode="External"/><Relationship Id="rId8" Type="http://schemas.openxmlformats.org/officeDocument/2006/relationships/hyperlink" Target="http://hrweb.berkeley.edu/labor/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