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7455"/>
        <w:tblGridChange w:id="0">
          <w:tblGrid>
            <w:gridCol w:w="1905"/>
            <w:gridCol w:w="74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Time-frame: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Requirements: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99999"/>
          <w:sz w:val="22"/>
          <w:szCs w:val="22"/>
          <w:u w:val="none"/>
          <w:shd w:fill="auto" w:val="clear"/>
          <w:vertAlign w:val="baseline"/>
          <w:rtl w:val="0"/>
        </w:rPr>
        <w:t xml:space="preserve">(What needs will it fulfill)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a.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Features: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99999"/>
          <w:sz w:val="22"/>
          <w:szCs w:val="22"/>
          <w:u w:val="none"/>
          <w:shd w:fill="auto" w:val="clear"/>
          <w:vertAlign w:val="baseline"/>
          <w:rtl w:val="0"/>
        </w:rPr>
        <w:t xml:space="preserve">(Interfaces, 3rd party connections,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A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Mock-ups, Additional Info: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resources needed: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7215"/>
        <w:tblGridChange w:id="0">
          <w:tblGrid>
            <w:gridCol w:w="2145"/>
            <w:gridCol w:w="72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Development Notes</w:t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Implementation: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Risks: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360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680"/>
      <w:gridCol w:w="4680"/>
      <w:tblGridChange w:id="0">
        <w:tblGrid>
          <w:gridCol w:w="4680"/>
          <w:gridCol w:w="4680"/>
        </w:tblGrid>
      </w:tblGridChange>
    </w:tblGrid>
    <w:t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19050" distT="19050" distL="19050" distR="19050">
                <wp:extent cx="1190625" cy="3810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Project Definition and Scope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