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br w:type="textWrapping"/>
        <w:t xml:space="preserve">Construction Loan Agreement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This agreement is hereby entered into on this date, [Click here to enter date] by [Lender name] and [Builder Name] for the purpose of confirming the terms and conditions of a loan being granted by the lender to the builder.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672"/>
        <w:gridCol w:w="3672"/>
        <w:gridCol w:w="3672"/>
        <w:tblGridChange w:id="0">
          <w:tblGrid>
            <w:gridCol w:w="3672"/>
            <w:gridCol w:w="3672"/>
            <w:gridCol w:w="3672"/>
          </w:tblGrid>
        </w:tblGridChange>
      </w:tblGrid>
      <w:tr>
        <w:tc>
          <w:tcPr/>
          <w:p w:rsidR="00000000" w:rsidDel="00000000" w:rsidP="00000000" w:rsidRDefault="00000000" w:rsidRPr="00000000" w14:paraId="00000005">
            <w:pPr>
              <w:spacing w:after="8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[Lender name] </w:t>
            </w:r>
          </w:p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[Address line 1</w:t>
              <w:br w:type="textWrapping"/>
              <w:t xml:space="preserve">Address line 2</w:t>
              <w:br w:type="textWrapping"/>
              <w:t xml:space="preserve">Address line 3]</w:t>
            </w:r>
          </w:p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Tel: [Telephone number]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8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[Builder name]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[Address line 1</w:t>
              <w:br w:type="textWrapping"/>
              <w:t xml:space="preserve">Address line 2</w:t>
              <w:br w:type="textWrapping"/>
              <w:t xml:space="preserve">Address line 3]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Tel: [Telephone number]</w:t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Both parties agree to the following: </w:t>
      </w:r>
    </w:p>
    <w:p w:rsidR="00000000" w:rsidDel="00000000" w:rsidP="00000000" w:rsidRDefault="00000000" w:rsidRPr="00000000" w14:paraId="0000000E">
      <w:pPr>
        <w:pStyle w:val="Heading2"/>
        <w:rPr/>
      </w:pPr>
      <w:r w:rsidDel="00000000" w:rsidR="00000000" w:rsidRPr="00000000">
        <w:rPr>
          <w:rtl w:val="0"/>
        </w:rPr>
        <w:t xml:space="preserve">Preliminary Statement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builder has applied for a loan which the lender has agreed to grant.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loan shall be used for the construction of a structure on a property, the particulars of which shall be set forth in a schedule attached to this agreement, to be completed within 12 months from this date: [Date here] </w:t>
      </w:r>
    </w:p>
    <w:p w:rsidR="00000000" w:rsidDel="00000000" w:rsidP="00000000" w:rsidRDefault="00000000" w:rsidRPr="00000000" w14:paraId="00000011">
      <w:pPr>
        <w:pStyle w:val="Heading2"/>
        <w:rPr/>
      </w:pPr>
      <w:r w:rsidDel="00000000" w:rsidR="00000000" w:rsidRPr="00000000">
        <w:rPr>
          <w:rtl w:val="0"/>
        </w:rPr>
        <w:t xml:space="preserve">Representations and Warranties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builder is authorized to accept this loan and is qualified to work in the state wherein the construction will take place.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builder is not under default or in breach of any other agreements which may conflict with the obligations in this agreement.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 necessary compliance with law and approvals have been met which allow construction to commence.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 financial statements submitted to the lender are correct.</w:t>
      </w:r>
    </w:p>
    <w:p w:rsidR="00000000" w:rsidDel="00000000" w:rsidP="00000000" w:rsidRDefault="00000000" w:rsidRPr="00000000" w14:paraId="00000016">
      <w:pPr>
        <w:pStyle w:val="Heading2"/>
        <w:rPr/>
      </w:pPr>
      <w:r w:rsidDel="00000000" w:rsidR="00000000" w:rsidRPr="00000000">
        <w:rPr>
          <w:rtl w:val="0"/>
        </w:rPr>
        <w:t xml:space="preserve">Covenants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Construction and development on the property shall be in compliance with approved plans. All reports and similar matters shall comply with all ordinances, laws, restrictions and codes.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construction shall commence within two weeks of the date listed in this agreement. The construction shall commence without delay until completion of the approved plans.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loan will be used for the sole purpose of paying costs which are directly related to the construction project.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lender and agents may at any time inspect the builder's records relating to the construction and the project itself.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a dispute arises between builder and lender regarding the construction plans, it may be settled by an architect chosen by the lender and paid for by the builder. </w:t>
      </w:r>
    </w:p>
    <w:p w:rsidR="00000000" w:rsidDel="00000000" w:rsidP="00000000" w:rsidRDefault="00000000" w:rsidRPr="00000000" w14:paraId="0000001C">
      <w:pPr>
        <w:pStyle w:val="Heading2"/>
        <w:rPr/>
      </w:pPr>
      <w:r w:rsidDel="00000000" w:rsidR="00000000" w:rsidRPr="00000000">
        <w:rPr>
          <w:rtl w:val="0"/>
        </w:rPr>
        <w:t xml:space="preserve">Disbursement of Funds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lender shall disburse the funds according to the schedule attached to this agreement.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lender may choose to disburse the funds at its discretion through a mortgage company, directly to a subcontractor, or through a title insurance agency. </w:t>
      </w:r>
    </w:p>
    <w:p w:rsidR="00000000" w:rsidDel="00000000" w:rsidP="00000000" w:rsidRDefault="00000000" w:rsidRPr="00000000" w14:paraId="0000001F">
      <w:pPr>
        <w:pStyle w:val="Heading2"/>
        <w:rPr/>
      </w:pPr>
      <w:r w:rsidDel="00000000" w:rsidR="00000000" w:rsidRPr="00000000">
        <w:rPr>
          <w:rtl w:val="0"/>
        </w:rPr>
        <w:t xml:space="preserve">Default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the builder fails to repay the loan on its due date, this will constitute a default.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the builder violates any terms in this agreement, this will constitute a default.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occurrence of any danger or impairment to the property, and consequently negatively affecting the loan repayment, may constitute a default, all at the lender's discretion. </w:t>
      </w:r>
    </w:p>
    <w:p w:rsidR="00000000" w:rsidDel="00000000" w:rsidP="00000000" w:rsidRDefault="00000000" w:rsidRPr="00000000" w14:paraId="00000023">
      <w:pPr>
        <w:spacing w:after="20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0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0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The undersigned have read this agreement and agree to abide by its terms: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28"/>
        <w:gridCol w:w="1350"/>
        <w:gridCol w:w="3150"/>
        <w:gridCol w:w="270"/>
        <w:gridCol w:w="810"/>
        <w:gridCol w:w="1350"/>
        <w:gridCol w:w="3258"/>
        <w:tblGridChange w:id="0">
          <w:tblGrid>
            <w:gridCol w:w="828"/>
            <w:gridCol w:w="1350"/>
            <w:gridCol w:w="3150"/>
            <w:gridCol w:w="270"/>
            <w:gridCol w:w="810"/>
            <w:gridCol w:w="1350"/>
            <w:gridCol w:w="3258"/>
          </w:tblGrid>
        </w:tblGridChange>
      </w:tblGrid>
      <w:tr>
        <w:trPr>
          <w:trHeight w:val="420" w:hRule="atLeast"/>
        </w:trPr>
        <w:tc>
          <w:tcPr>
            <w:gridSpan w:val="3"/>
            <w:vAlign w:val="bottom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Lender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bottom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Borrower</w:t>
            </w:r>
          </w:p>
        </w:tc>
      </w:tr>
      <w:tr>
        <w:trPr>
          <w:trHeight w:val="420" w:hRule="atLeast"/>
        </w:trPr>
        <w:tc>
          <w:tcPr>
            <w:gridSpan w:val="3"/>
            <w:vAlign w:val="bottom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[Lender name]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bottom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[Builder Name]</w:t>
            </w:r>
          </w:p>
        </w:tc>
      </w:tr>
      <w:tr>
        <w:trPr>
          <w:trHeight w:val="420" w:hRule="atLeast"/>
        </w:trPr>
        <w:tc>
          <w:tcPr>
            <w:gridSpan w:val="2"/>
            <w:vAlign w:val="bottom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Name of Signatory: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Name of Signatory: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Date: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Date: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200" w:line="276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spacing w:before="240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