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br w:type="textWrapping"/>
        <w:t xml:space="preserve">Business Confidentiality Agreement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This agreement between [Company name] and [Contact name]  is hereby entered into on this date: [Date here]. </w:t>
      </w:r>
    </w:p>
    <w:p w:rsidR="00000000" w:rsidDel="00000000" w:rsidP="00000000" w:rsidRDefault="00000000" w:rsidRPr="00000000" w14:paraId="00000004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Purpose: [Company name] and [Contact name] will be entering into discussions involving [Company name]'s development and operation, which require [Company name] to disclose confidential information to [Contact name] on an ongoing basis. This agreement’s purpose is to ensure confidentiality and to prevent [Contact name] from disclosing such confidential information. 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[Company name] and [Contact name] hereby agree to the following:</w:t>
      </w:r>
    </w:p>
    <w:p w:rsidR="00000000" w:rsidDel="00000000" w:rsidP="00000000" w:rsidRDefault="00000000" w:rsidRPr="00000000" w14:paraId="0000000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A: Throughout this agreement, the term “confidential information” will refer to any information related to [Company name] that is generally not known to any third parties, and is owned by [Company name]. Confidential information includes, but is not limited to: 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Product strategies 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Finances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Contract discussions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Trade secrets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Investing strategies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Marketing strategies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Business plans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Other business affairs of [Company name]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B: [Contact name] understands that any intentional or unintentional disclosure of confidential information may be detrimental to [Company name] and accordingly agrees: 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to disclose discussions with [Company name] except when required by law 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Not to use any confidential information in any way other than for authorized purposes 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To maintain confidentiality at all times unless expressly written permission is received from [Company name]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That upon dissolution, all records related to [Company name] will be returned 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C: The terms outlined above shall not apply when specific information: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Becomes part of public domain </w:t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Can be proven to be already owned by [Company name] before signing the agreement 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[Company name] expressly gives written permission of disclosure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Is court-ordered for disclosure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D: Should a court order for disclosure of confidential information be received by [Contact name], [Company name] must be notified immediately in order to either seek protective orders or waive this agreement according to the circumstances involved. 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E: Both parties understand that confidential information is owned by [Company name] and any disclosure of such to [Contact name] does not convey any manner of license, title or right to this information and may not appropriate any portion of it for unauthorized uses.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F: Termination of the relationship between [Company name] and [Contact name] does not relieve [Contact name] and associates of their obligations outlined in this agreement, including the return of all records.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G: This agreement shall be governed under the jurisdiction of the state of [State name]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1016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207"/>
        <w:gridCol w:w="971"/>
        <w:gridCol w:w="1980"/>
        <w:gridCol w:w="1260"/>
        <w:gridCol w:w="270"/>
        <w:gridCol w:w="1207"/>
        <w:gridCol w:w="953"/>
        <w:gridCol w:w="1800"/>
        <w:gridCol w:w="1368"/>
        <w:tblGridChange w:id="0">
          <w:tblGrid>
            <w:gridCol w:w="1207"/>
            <w:gridCol w:w="971"/>
            <w:gridCol w:w="1980"/>
            <w:gridCol w:w="1260"/>
            <w:gridCol w:w="270"/>
            <w:gridCol w:w="1207"/>
            <w:gridCol w:w="953"/>
            <w:gridCol w:w="1800"/>
            <w:gridCol w:w="1368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rtl w:val="0"/>
              </w:rPr>
              <w:t xml:space="preserve">(company)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rtl w:val="0"/>
              </w:rPr>
              <w:t xml:space="preserve">Signed: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rtl w:val="0"/>
              </w:rPr>
              <w:t xml:space="preserve">(contact)</w:t>
            </w:r>
          </w:p>
        </w:tc>
      </w:tr>
      <w:tr>
        <w:tc>
          <w:tcPr>
            <w:gridSpan w:val="2"/>
            <w:vAlign w:val="bottom"/>
          </w:tcPr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Name of Signatory:</w:t>
            </w:r>
          </w:p>
        </w:tc>
        <w:tc>
          <w:tcPr>
            <w:gridSpan w:val="2"/>
            <w:vAlign w:val="bottom"/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200" w:line="276" w:lineRule="auto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