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br w:type="textWrapping"/>
        <w:t xml:space="preserve">PROFORMA INVOICE 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Exporter: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Address: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VAT Reg. No: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vertAlign w:val="baseline"/>
          <w:rtl w:val="0"/>
        </w:rPr>
        <w:t xml:space="preserve">Importer: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  <w:rtl w:val="0"/>
        </w:rPr>
        <w:t xml:space="preserve">VAT Reg. No: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3.999999999998" w:type="dxa"/>
        <w:jc w:val="left"/>
        <w:tblInd w:w="0.0" w:type="dxa"/>
        <w:tblLayout w:type="fixed"/>
        <w:tblLook w:val="0000"/>
      </w:tblPr>
      <w:tblGrid>
        <w:gridCol w:w="2319"/>
        <w:gridCol w:w="838"/>
        <w:gridCol w:w="838"/>
        <w:gridCol w:w="838"/>
        <w:gridCol w:w="1257"/>
        <w:gridCol w:w="838"/>
        <w:gridCol w:w="840"/>
        <w:gridCol w:w="1118"/>
        <w:gridCol w:w="1118"/>
        <w:gridCol w:w="910"/>
        <w:tblGridChange w:id="0">
          <w:tblGrid>
            <w:gridCol w:w="2319"/>
            <w:gridCol w:w="838"/>
            <w:gridCol w:w="838"/>
            <w:gridCol w:w="838"/>
            <w:gridCol w:w="1257"/>
            <w:gridCol w:w="838"/>
            <w:gridCol w:w="840"/>
            <w:gridCol w:w="1118"/>
            <w:gridCol w:w="1118"/>
            <w:gridCol w:w="9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Full description of goods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Unit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Price per unit before tax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Tax 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Tax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Price per unit with tax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Country of origin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Airbill #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Total value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Layout w:type="fixed"/>
        <w:tblLook w:val="0000"/>
      </w:tblPr>
      <w:tblGrid>
        <w:gridCol w:w="4907"/>
        <w:gridCol w:w="6109"/>
        <w:tblGridChange w:id="0">
          <w:tblGrid>
            <w:gridCol w:w="4907"/>
            <w:gridCol w:w="6109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720" w:left="720" w:right="720" w:header="56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Style w:val="Heading1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PROFORMA INVOICE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23232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80"/>
      <w:szCs w:val="80"/>
      <w:vertAlign w:val="baseline"/>
    </w:rPr>
  </w:style>
  <w:style w:type="paragraph" w:styleId="Heading2">
    <w:name w:val="heading 2"/>
    <w:basedOn w:val="Normal"/>
    <w:next w:val="Normal"/>
    <w:pPr>
      <w:keepNext w:val="1"/>
      <w:spacing w:before="120" w:line="240" w:lineRule="auto"/>
      <w:ind w:left="567" w:hanging="567"/>
    </w:pPr>
    <w:rPr>
      <w:rFonts w:ascii="Calibri" w:cs="Calibri" w:eastAsia="Calibri" w:hAnsi="Calibri"/>
      <w:b w:val="1"/>
      <w:i w:val="1"/>
      <w:color w:val="4f81bd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84939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84939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color w:val="323232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color w:val="323232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