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56"/>
          <w:szCs w:val="56"/>
        </w:rPr>
      </w:pPr>
      <w:bookmarkStart w:colFirst="0" w:colLast="0" w:name="_gjdgxs" w:id="0"/>
      <w:bookmarkEnd w:id="0"/>
      <w:r w:rsidDel="00000000" w:rsidR="00000000" w:rsidRPr="00000000">
        <w:rPr>
          <w:b w:val="1"/>
          <w:color w:val="1bb0ce"/>
          <w:sz w:val="56"/>
          <w:szCs w:val="56"/>
          <w:rtl w:val="0"/>
        </w:rPr>
        <w:br w:type="textWrapping"/>
        <w:t xml:space="preserve">Mary</w:t>
      </w:r>
      <w:r w:rsidDel="00000000" w:rsidR="00000000" w:rsidRPr="00000000">
        <w:rPr>
          <w:b w:val="1"/>
          <w:smallCaps w:val="1"/>
          <w:color w:val="73d9ed"/>
          <w:sz w:val="56"/>
          <w:szCs w:val="56"/>
          <w:rtl w:val="0"/>
        </w:rPr>
        <w:t xml:space="preserve">Hloomfairy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right"/>
        <w:rPr>
          <w:rFonts w:ascii="Cambria" w:cs="Cambria" w:eastAsia="Cambria" w:hAnsi="Cambria"/>
          <w:b w:val="1"/>
          <w:i w:val="1"/>
          <w:smallCaps w:val="0"/>
          <w:strike w:val="0"/>
          <w:color w:val="563444"/>
          <w:sz w:val="28"/>
          <w:szCs w:val="28"/>
          <w:u w:val="none"/>
          <w:shd w:fill="auto" w:val="clear"/>
          <w:vertAlign w:val="baseline"/>
        </w:rPr>
      </w:pPr>
      <w:r w:rsidDel="00000000" w:rsidR="00000000" w:rsidRPr="00000000">
        <w:rPr>
          <w:rFonts w:ascii="Cambria" w:cs="Cambria" w:eastAsia="Cambria" w:hAnsi="Cambria"/>
          <w:b w:val="1"/>
          <w:i w:val="1"/>
          <w:smallCaps w:val="0"/>
          <w:strike w:val="0"/>
          <w:color w:val="563444"/>
          <w:sz w:val="28"/>
          <w:szCs w:val="28"/>
          <w:u w:val="none"/>
          <w:shd w:fill="auto" w:val="clear"/>
          <w:vertAlign w:val="baseline"/>
          <w:rtl w:val="0"/>
        </w:rPr>
        <w:t xml:space="preserve">Graphic Designer</w:t>
      </w:r>
    </w:p>
    <w:tbl>
      <w:tblPr>
        <w:tblStyle w:val="Table1"/>
        <w:tblW w:w="1090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08"/>
        <w:tblGridChange w:id="0">
          <w:tblGrid>
            <w:gridCol w:w="10908"/>
          </w:tblGrid>
        </w:tblGridChange>
      </w:tblGrid>
      <w:tr>
        <w:trPr>
          <w:trHeight w:val="420" w:hRule="atLeast"/>
        </w:trPr>
        <w:tc>
          <w:tcPr>
            <w:shd w:fill="1bb0ce" w:val="cle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123-456-7899 | 123-123-4567 | info@hloom.com |123 Park Avenue, Michigan MI 60689</w:t>
            </w:r>
          </w:p>
        </w:tc>
      </w:tr>
    </w:tb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15.0" w:type="dxa"/>
        <w:jc w:val="center"/>
        <w:tblBorders>
          <w:top w:color="1bb0ce" w:space="0" w:sz="18"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58"/>
        <w:gridCol w:w="2757"/>
        <w:tblGridChange w:id="0">
          <w:tblGrid>
            <w:gridCol w:w="8158"/>
            <w:gridCol w:w="2757"/>
          </w:tblGrid>
        </w:tblGridChange>
      </w:tblGrid>
      <w:tr>
        <w:trPr>
          <w:trHeight w:val="380" w:hRule="atLeast"/>
        </w:trPr>
        <w:tc>
          <w:tcPr>
            <w:tcMar>
              <w:top w:w="72.0" w:type="dxa"/>
              <w:left w:w="115.0" w:type="dxa"/>
              <w:bottom w:w="72.0" w:type="dxa"/>
              <w:right w:w="115.0" w:type="dxa"/>
            </w:tcMar>
          </w:tcPr>
          <w:p w:rsidR="00000000" w:rsidDel="00000000" w:rsidP="00000000" w:rsidRDefault="00000000" w:rsidRPr="00000000" w14:paraId="0000000D">
            <w:pPr>
              <w:rPr/>
            </w:pPr>
            <w:r w:rsidDel="00000000" w:rsidR="00000000" w:rsidRPr="00000000">
              <w:rPr>
                <w:rtl w:val="0"/>
              </w:rPr>
              <w:t xml:space="preserve">Re: Fundraising Officer #A22714</w:t>
            </w:r>
          </w:p>
        </w:tc>
        <w:tc>
          <w:tcPr>
            <w:tcMar>
              <w:left w:w="0.0" w:type="dxa"/>
              <w:right w:w="0.0" w:type="dxa"/>
            </w:tcMar>
          </w:tcPr>
          <w:p w:rsidR="00000000" w:rsidDel="00000000" w:rsidP="00000000" w:rsidRDefault="00000000" w:rsidRPr="00000000" w14:paraId="0000000E">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-50799</wp:posOffset>
                      </wp:positionV>
                      <wp:extent cx="1638300" cy="283845"/>
                      <wp:effectExtent b="0" l="0" r="0" t="0"/>
                      <wp:wrapNone/>
                      <wp:docPr id="1" name=""/>
                      <a:graphic>
                        <a:graphicData uri="http://schemas.microsoft.com/office/word/2010/wordprocessingShape">
                          <wps:wsp>
                            <wps:cNvSpPr/>
                            <wps:cNvPr id="2" name="Shape 2"/>
                            <wps:spPr>
                              <a:xfrm>
                                <a:off x="4531613" y="3642840"/>
                                <a:ext cx="1628775" cy="274320"/>
                              </a:xfrm>
                              <a:prstGeom prst="rect">
                                <a:avLst/>
                              </a:prstGeom>
                              <a:solidFill>
                                <a:srgbClr val="1BB0C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ffffff"/>
                                      <w:sz w:val="24"/>
                                      <w:vertAlign w:val="baseline"/>
                                    </w:rPr>
                                    <w:t xml:space="preserve">COVER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-50799</wp:posOffset>
                      </wp:positionV>
                      <wp:extent cx="1638300" cy="2838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38300" cy="283845"/>
                              </a:xfrm>
                              <a:prstGeom prst="rect"/>
                              <a:ln/>
                            </pic:spPr>
                          </pic:pic>
                        </a:graphicData>
                      </a:graphic>
                    </wp:anchor>
                  </w:drawing>
                </mc:Fallback>
              </mc:AlternateContent>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1">
      <w:pPr>
        <w:spacing w:after="200" w:lineRule="auto"/>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smallCaps w:val="1"/>
      <w:color w:val="ffffff"/>
      <w:sz w:val="24"/>
      <w:szCs w:val="24"/>
    </w:rPr>
  </w:style>
  <w:style w:type="paragraph" w:styleId="Heading2">
    <w:name w:val="heading 2"/>
    <w:basedOn w:val="Normal"/>
    <w:next w:val="Normal"/>
    <w:pPr>
      <w:spacing w:line="240" w:lineRule="auto"/>
      <w:jc w:val="center"/>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