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449"/>
        <w:gridCol w:w="7651"/>
        <w:tblGridChange w:id="0">
          <w:tblGrid>
            <w:gridCol w:w="2700"/>
            <w:gridCol w:w="449"/>
            <w:gridCol w:w="7651"/>
          </w:tblGrid>
        </w:tblGridChange>
      </w:tblGrid>
      <w:tr>
        <w:trPr>
          <w:trHeight w:val="720" w:hRule="atLeast"/>
        </w:trPr>
        <w:tc>
          <w:tcPr>
            <w:tcBorders>
              <w:bottom w:color="7f7f7f" w:space="0" w:sz="24"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1"/>
                <w:i w:val="0"/>
                <w:smallCaps w:val="0"/>
                <w:strike w:val="0"/>
                <w:color w:val="3e7aa2"/>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e7aa2"/>
                <w:sz w:val="20"/>
                <w:szCs w:val="20"/>
                <w:u w:val="none"/>
                <w:shd w:fill="auto" w:val="clear"/>
                <w:vertAlign w:val="baseline"/>
                <w:rtl w:val="0"/>
              </w:rPr>
              <w:t xml:space="preserve">MICHELLE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1"/>
                <w:i w:val="0"/>
                <w:smallCaps w:val="0"/>
                <w:strike w:val="0"/>
                <w:color w:val="3e7aa2"/>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e7aa2"/>
                <w:sz w:val="20"/>
                <w:szCs w:val="20"/>
                <w:u w:val="none"/>
                <w:shd w:fill="auto" w:val="clear"/>
                <w:vertAlign w:val="baseline"/>
                <w:rtl w:val="0"/>
              </w:rPr>
              <w:t xml:space="preserve">HLOOM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1"/>
                <w:i w:val="0"/>
                <w:smallCaps w:val="0"/>
                <w:strike w:val="0"/>
                <w:color w:val="3e7aa2"/>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5">
            <w:pPr>
              <w:pStyle w:val="Heading1"/>
              <w:rPr/>
            </w:pPr>
            <w:r w:rsidDel="00000000" w:rsidR="00000000" w:rsidRPr="00000000">
              <w:rPr>
                <w:rtl w:val="0"/>
              </w:rPr>
            </w:r>
          </w:p>
        </w:tc>
        <w:tc>
          <w:tcPr>
            <w:tcBorders>
              <w:bottom w:color="d1d1d1" w:space="0" w:sz="8" w:val="single"/>
            </w:tcBorders>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3e7aa2"/>
                <w:sz w:val="20"/>
                <w:szCs w:val="20"/>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3e7aa2"/>
                <w:sz w:val="20"/>
                <w:szCs w:val="20"/>
                <w:u w:val="none"/>
                <w:shd w:fill="auto" w:val="clear"/>
                <w:vertAlign w:val="baseline"/>
                <w:rtl w:val="0"/>
              </w:rPr>
              <w:t xml:space="preserve">Re: Fundraising Officer #A22714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0"/>
                <w:szCs w:val="20"/>
                <w:u w:val="none"/>
                <w:shd w:fill="auto" w:val="clear"/>
                <w:vertAlign w:val="baseline"/>
              </w:rPr>
            </w:pPr>
            <w:r w:rsidDel="00000000" w:rsidR="00000000" w:rsidRPr="00000000">
              <w:rPr>
                <w:rtl w:val="0"/>
              </w:rPr>
            </w:r>
          </w:p>
        </w:tc>
      </w:tr>
      <w:tr>
        <w:trPr>
          <w:trHeight w:val="11660" w:hRule="atLeast"/>
        </w:trPr>
        <w:tc>
          <w:tcPr>
            <w:tcBorders>
              <w:top w:color="7f7f7f" w:space="0" w:sz="24" w:val="single"/>
            </w:tcBorders>
          </w:tcPr>
          <w:p w:rsidR="00000000" w:rsidDel="00000000" w:rsidP="00000000" w:rsidRDefault="00000000" w:rsidRPr="00000000" w14:paraId="00000008">
            <w:pPr>
              <w:pStyle w:val="Heading1"/>
              <w:rPr/>
            </w:pPr>
            <w:r w:rsidDel="00000000" w:rsidR="00000000" w:rsidRPr="00000000">
              <w:rPr>
                <w:rtl w:val="0"/>
              </w:rPr>
            </w:r>
          </w:p>
        </w:tc>
        <w:tc>
          <w:tcPr/>
          <w:p w:rsidR="00000000" w:rsidDel="00000000" w:rsidP="00000000" w:rsidRDefault="00000000" w:rsidRPr="00000000" w14:paraId="00000009">
            <w:pPr>
              <w:pStyle w:val="Heading1"/>
              <w:rPr/>
            </w:pPr>
            <w:r w:rsidDel="00000000" w:rsidR="00000000" w:rsidRPr="00000000">
              <w:rPr>
                <w:rtl w:val="0"/>
              </w:rPr>
            </w:r>
          </w:p>
        </w:tc>
        <w:tc>
          <w:tcPr>
            <w:tcBorders>
              <w:top w:color="d1d1d1" w:space="0" w:sz="8" w:val="single"/>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Your name</w:t>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footerReference r:id="rId6" w:type="default"/>
      <w:pgSz w:h="15840" w:w="12240"/>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123.456.78.99 - info@hloom.com  - www.hloom.com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30.0" w:type="dxa"/>
        <w:left w:w="0.0" w:type="dxa"/>
        <w:bottom w:w="23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