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40"/>
        <w:gridCol w:w="4779"/>
        <w:tblGridChange w:id="0">
          <w:tblGrid>
            <w:gridCol w:w="5940"/>
            <w:gridCol w:w="4779"/>
          </w:tblGrid>
        </w:tblGridChange>
      </w:tblGrid>
      <w:t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10368"/>
              </w:tabs>
              <w:jc w:val="left"/>
              <w:rPr>
                <w:rFonts w:ascii="Verdana" w:cs="Verdana" w:eastAsia="Verdana" w:hAnsi="Verdana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rtl w:val="0"/>
              </w:rPr>
              <w:br w:type="textWrapping"/>
              <w:t xml:space="preserve">Alex Richards</w:t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 Washington St.Tacoma, WA 98418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(123)456-7899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4bccdd" w:val="clear"/>
          </w:tcPr>
          <w:p w:rsidR="00000000" w:rsidDel="00000000" w:rsidP="00000000" w:rsidRDefault="00000000" w:rsidRPr="00000000" w14:paraId="00000006">
            <w:pPr>
              <w:pStyle w:val="Heading2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Career Objective</w:t>
            </w:r>
          </w:p>
        </w:tc>
      </w:tr>
      <w:tr>
        <w:tc>
          <w:tcPr>
            <w:gridSpan w:val="2"/>
            <w:shd w:fill="dde9f7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five years of experience as a clinical orthopedic assistant, I would like to continue to advance my career as a medical assistant in the field of orthopedics.</w:t>
            </w:r>
          </w:p>
        </w:tc>
      </w:tr>
      <w:tr>
        <w:tc>
          <w:tcPr>
            <w:gridSpan w:val="2"/>
            <w:shd w:fill="4bccdd" w:val="clear"/>
          </w:tcPr>
          <w:p w:rsidR="00000000" w:rsidDel="00000000" w:rsidP="00000000" w:rsidRDefault="00000000" w:rsidRPr="00000000" w14:paraId="0000000A">
            <w:pPr>
              <w:pStyle w:val="Heading2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Key Skills</w:t>
            </w:r>
          </w:p>
        </w:tc>
      </w:tr>
      <w:tr>
        <w:tc>
          <w:tcPr>
            <w:gridSpan w:val="2"/>
            <w:shd w:fill="dde9f7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knowledge of medical terminology, with key focus on orthopedic terminology.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in using orthopedic office equipment, including cast cutters, as well as staple and suture removers.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multitask and handle busy patient work load.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knowledge of wound care, infection management, and bandaging.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in managing front office including appointment setting, medical insurance, billing, and medical records.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perform instrument sterilization.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Competent in taking universal precautions and maintaining infection control.</w:t>
            </w:r>
          </w:p>
        </w:tc>
      </w:tr>
      <w:tr>
        <w:tc>
          <w:tcPr>
            <w:gridSpan w:val="2"/>
            <w:shd w:fill="4bccdd" w:val="clear"/>
          </w:tcPr>
          <w:p w:rsidR="00000000" w:rsidDel="00000000" w:rsidP="00000000" w:rsidRDefault="00000000" w:rsidRPr="00000000" w14:paraId="00000014">
            <w:pPr>
              <w:pStyle w:val="Heading2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Educational Qualifications</w:t>
            </w:r>
          </w:p>
        </w:tc>
      </w:tr>
      <w:tr>
        <w:tc>
          <w:tcPr>
            <w:gridSpan w:val="2"/>
            <w:shd w:fill="dde9f7" w:val="clear"/>
          </w:tcPr>
          <w:p w:rsidR="00000000" w:rsidDel="00000000" w:rsidP="00000000" w:rsidRDefault="00000000" w:rsidRPr="00000000" w14:paraId="00000016">
            <w:pPr>
              <w:pStyle w:val="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Associate of Applied Science, Medical Assisting</w:t>
            </w:r>
          </w:p>
          <w:p w:rsidR="00000000" w:rsidDel="00000000" w:rsidP="00000000" w:rsidRDefault="00000000" w:rsidRPr="00000000" w14:paraId="00000017">
            <w:pPr>
              <w:pStyle w:val="Sub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Tacoma College, Tacoma, WA</w:t>
              <w:tab/>
              <w:t xml:space="preserve">2000</w:t>
            </w:r>
          </w:p>
          <w:p w:rsidR="00000000" w:rsidDel="00000000" w:rsidP="00000000" w:rsidRDefault="00000000" w:rsidRPr="00000000" w14:paraId="00000018">
            <w:pPr>
              <w:pStyle w:val="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Emergency Medical Technician-Intermediate</w:t>
            </w:r>
          </w:p>
          <w:p w:rsidR="00000000" w:rsidDel="00000000" w:rsidP="00000000" w:rsidRDefault="00000000" w:rsidRPr="00000000" w14:paraId="00000019">
            <w:pPr>
              <w:pStyle w:val="Sub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Mountain Lake, WA</w:t>
              <w:tab/>
              <w:t xml:space="preserve">2001</w:t>
            </w:r>
          </w:p>
          <w:p w:rsidR="00000000" w:rsidDel="00000000" w:rsidP="00000000" w:rsidRDefault="00000000" w:rsidRPr="00000000" w14:paraId="0000001A">
            <w:pPr>
              <w:pStyle w:val="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Medical Coding Certification</w:t>
            </w:r>
          </w:p>
          <w:p w:rsidR="00000000" w:rsidDel="00000000" w:rsidP="00000000" w:rsidRDefault="00000000" w:rsidRPr="00000000" w14:paraId="0000001B">
            <w:pPr>
              <w:pStyle w:val="Sub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CPC-H, American Association of Professional Coders</w:t>
              <w:tab/>
              <w:t xml:space="preserve">2007</w:t>
            </w:r>
          </w:p>
          <w:p w:rsidR="00000000" w:rsidDel="00000000" w:rsidP="00000000" w:rsidRDefault="00000000" w:rsidRPr="00000000" w14:paraId="0000001C">
            <w:pPr>
              <w:pStyle w:val="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CPR certified, American Heart Association</w:t>
            </w:r>
          </w:p>
        </w:tc>
      </w:tr>
      <w:tr>
        <w:tc>
          <w:tcPr>
            <w:gridSpan w:val="2"/>
            <w:shd w:fill="4bccdd" w:val="clear"/>
          </w:tcPr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</w:tr>
      <w:tr>
        <w:tc>
          <w:tcPr>
            <w:gridSpan w:val="2"/>
            <w:shd w:fill="dde9f7" w:val="clear"/>
          </w:tcPr>
          <w:p w:rsidR="00000000" w:rsidDel="00000000" w:rsidP="00000000" w:rsidRDefault="00000000" w:rsidRPr="00000000" w14:paraId="00000020">
            <w:pPr>
              <w:pStyle w:val="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Clinical Medical Assistant, Orthopedics</w:t>
            </w:r>
          </w:p>
          <w:p w:rsidR="00000000" w:rsidDel="00000000" w:rsidP="00000000" w:rsidRDefault="00000000" w:rsidRPr="00000000" w14:paraId="00000021">
            <w:pPr>
              <w:pStyle w:val="Sub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St. Joseph’s Orthopedic Center, Tacoma, WA</w:t>
              <w:tab/>
              <w:t xml:space="preserve">2008 – Present</w:t>
            </w:r>
          </w:p>
          <w:p w:rsidR="00000000" w:rsidDel="00000000" w:rsidP="00000000" w:rsidRDefault="00000000" w:rsidRPr="00000000" w14:paraId="00000022">
            <w:pPr>
              <w:pStyle w:val="Subtitle"/>
              <w:tabs>
                <w:tab w:val="right" w:pos="10368"/>
              </w:tabs>
              <w:rPr/>
            </w:pPr>
            <w:r w:rsidDel="00000000" w:rsidR="00000000" w:rsidRPr="00000000">
              <w:rPr>
                <w:rtl w:val="0"/>
              </w:rPr>
              <w:t xml:space="preserve">Key Responsibilities: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assistance to orthopedic surgeon in a clinic setting.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patients in exam rooms, collect vital signs, and health histories.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 preoperative health histories.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Handle narcotic pain medications and prescription refills.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in-house autoclaving.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with minor bedside surgical procedures.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Handle medical insurance, appointment setting, and coordination of medical records.</w:t>
            </w:r>
          </w:p>
        </w:tc>
      </w:tr>
      <w:tr>
        <w:tc>
          <w:tcPr>
            <w:gridSpan w:val="2"/>
            <w:shd w:fill="4bccdd" w:val="clear"/>
          </w:tcPr>
          <w:p w:rsidR="00000000" w:rsidDel="00000000" w:rsidP="00000000" w:rsidRDefault="00000000" w:rsidRPr="00000000" w14:paraId="0000002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c>
          <w:tcPr>
            <w:gridSpan w:val="2"/>
            <w:shd w:fill="dde9f7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Dr. Mike Marshall, M.D.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Doctor St. Lakewood, WA 98418</w:t>
              <w:tab/>
              <w:t xml:space="preserve">Phone: (888)555-4422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Cathy Nottingham, R.N. Nursing Supervisor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68"/>
              </w:tabs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 Fig St. Tacoma, WA 98418</w:t>
              <w:tab/>
              <w:t xml:space="preserve">Phone: (888)555-7676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center"/>
    </w:pPr>
    <w:rPr>
      <w:rFonts w:ascii="Cambria" w:cs="Cambria" w:eastAsia="Cambria" w:hAnsi="Cambria"/>
      <w:b w:val="1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ffffff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1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