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-368299</wp:posOffset>
                </wp:positionV>
                <wp:extent cx="6477635" cy="7550909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07183" y="0"/>
                          <a:ext cx="6477635" cy="7550909"/>
                          <a:chOff x="2107183" y="0"/>
                          <a:chExt cx="6477635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07183" y="0"/>
                            <a:ext cx="6477619" cy="755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107183" y="0"/>
                            <a:ext cx="6477635" cy="7560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555017" y="927551"/>
                            <a:ext cx="4137337" cy="108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70c0"/>
                                  <w:sz w:val="76"/>
                                  <w:vertAlign w:val="baseline"/>
                                </w:rPr>
                                <w:t xml:space="preserve">PUBLIC RELATIONS PROPOSAL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70c0"/>
                                  <w:sz w:val="7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573677" y="3191431"/>
                            <a:ext cx="4137337" cy="120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Presented To: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[CONTACT NAME]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[JOB TITLE]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[PROSPECT CLIENT COMPANY NAME]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666975" y="550238"/>
                            <a:ext cx="1100293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573677" y="4857898"/>
                            <a:ext cx="4137337" cy="120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Presented By: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[NAME]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[JOB TITLE]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[COMPANY NAME]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[EMAIL ADDRESS]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573677" y="6744463"/>
                            <a:ext cx="2070573" cy="29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[CURRENT DATE]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-368299</wp:posOffset>
                </wp:positionV>
                <wp:extent cx="6477635" cy="755090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635" cy="75509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COMPANY BACKGROUND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[YOUR ADVERTISING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an established advertising company that provides public relations services to individuals and businesses in any industry. Our company currently manages the public relations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 OF CLIENT COMPANY]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With over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years in the advertising industry, we were able to cater to various types of clients. We have worked with and provided quality public relations services to both small-scale and large-scale companies.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assist our clients through viable branding, marketing and communication strategies. Our track record includes handling the public relations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NAME OF CLIENT COMPANY]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We have worked with them exclusively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[NUMBER]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years.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hope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[PROSPECTIVE CLIENT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would be more than just a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BUSINESS TYPE]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[INDUSTRY]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With our assistance, you can communicate your service offerings better to target clients and customers.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FIELD OF EXPERTISE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Our field of expertise include the following:</w:t>
      </w:r>
    </w:p>
    <w:p w:rsidR="00000000" w:rsidDel="00000000" w:rsidP="00000000" w:rsidRDefault="00000000" w:rsidRPr="00000000" w14:paraId="00000012">
      <w:pPr>
        <w:ind w:left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Media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Events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Website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Online Advertising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Social Media Tactics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Content Creation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Marketing and Communications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RELATIONS SERVICES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Our goal is to enhance and make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[PROSPECT CLIENT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more recognizable to the public. If you allow us to work with you, we will provide you with these services: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Benchmark media activities, monitor media coverage and quickly respond to journalists who need information regarding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[PROSPECT CLIENT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Write and disseminate press releases to foster good relationships with the regional media.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Initiate proactive community outreach campaigns to maximize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[PROSPECT CLIENT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’s exposure to the public.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use of media outlets by pitching in testimonials and creative hooks at magazines, famous television programs, websites, blogs, radio and bulletins to name a few.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Conduct continuous research and brainstorm ideas and strategies.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Develop creative promotional programs that generate media mileage and increase brand reputation; for social media exposure, Facebook, Instagram, Twitter and other social media pages shall be opened to the public and focus on these areas: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Unique content creation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Current trends in society and within the cultured community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Consumer engagement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Promoting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[PROSPECT CLIENT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through media, links and articles embeds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Capitalization of good relationships built by journalists and your customers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Maintain the offline presence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[PROSPECT CLIENT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through relevant and special events, features, write-ups and providing giveaways, souvenirs or freebies.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FEES AND EXPENSES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proposal will be based on a specific agreement and will roughly cost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which already covers, among others, costs for maintaining a public relations list, developing blogs and launching social media marketing campaigns.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14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2670664" cy="23226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15431" y="3668631"/>
                        <a:ext cx="2661139" cy="222739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2670664" cy="23226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0664" cy="2322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Arial" w:cs="Arial" w:eastAsia="Arial" w:hAnsi="Arial"/>
        <w:u w:val="none"/>
      </w:rPr>
    </w:lvl>
  </w:abstractNum>
  <w:abstractNum w:abstractNumId="4">
    <w:lvl w:ilvl="0">
      <w:start w:val="7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