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0b0f0"/>
          <w:sz w:val="48"/>
          <w:szCs w:val="48"/>
        </w:rPr>
      </w:pPr>
      <w:r w:rsidDel="00000000" w:rsidR="00000000" w:rsidRPr="00000000">
        <w:rPr>
          <w:rFonts w:ascii="Calibri" w:cs="Calibri" w:eastAsia="Calibri" w:hAnsi="Calibri"/>
          <w:b w:val="1"/>
          <w:color w:val="00b0f0"/>
          <w:sz w:val="48"/>
          <w:szCs w:val="48"/>
          <w:rtl w:val="0"/>
        </w:rPr>
        <w:t xml:space="preserve">COMPUTER, EMAIL, </w:t>
      </w:r>
    </w:p>
    <w:p w:rsidR="00000000" w:rsidDel="00000000" w:rsidP="00000000" w:rsidRDefault="00000000" w:rsidRPr="00000000" w14:paraId="00000002">
      <w:pPr>
        <w:spacing w:after="0" w:line="240" w:lineRule="auto"/>
        <w:jc w:val="center"/>
        <w:rPr>
          <w:rFonts w:ascii="Calibri" w:cs="Calibri" w:eastAsia="Calibri" w:hAnsi="Calibri"/>
          <w:b w:val="1"/>
          <w:color w:val="00b0f0"/>
          <w:sz w:val="48"/>
          <w:szCs w:val="48"/>
        </w:rPr>
      </w:pPr>
      <w:r w:rsidDel="00000000" w:rsidR="00000000" w:rsidRPr="00000000">
        <w:rPr>
          <w:rFonts w:ascii="Calibri" w:cs="Calibri" w:eastAsia="Calibri" w:hAnsi="Calibri"/>
          <w:b w:val="1"/>
          <w:color w:val="00b0f0"/>
          <w:sz w:val="48"/>
          <w:szCs w:val="48"/>
          <w:rtl w:val="0"/>
        </w:rPr>
        <w:t xml:space="preserve">AND INTERNET USAGE POLICY</w:t>
      </w:r>
    </w:p>
    <w:p w:rsidR="00000000" w:rsidDel="00000000" w:rsidP="00000000" w:rsidRDefault="00000000" w:rsidRPr="00000000" w14:paraId="00000003">
      <w:pPr>
        <w:spacing w:after="0" w:line="520" w:lineRule="auto"/>
        <w:jc w:val="center"/>
        <w:rPr>
          <w:rFonts w:ascii="Calibri" w:cs="Calibri" w:eastAsia="Calibri" w:hAnsi="Calibri"/>
          <w:b w:val="1"/>
          <w:color w:val="00b0f0"/>
          <w:sz w:val="48"/>
          <w:szCs w:val="48"/>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Policy on Computer, Email and Internet Usage establishes guidelines for the use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who have access to computers and the internet which is to be used in the performance of their work. This policy emphasizes the appropriate use in facilitating the communication in the workplace and outlines the prohibited types of content and the right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to monitor the employee use and content of messages, and will impose the necessary disciplinary consequences for the misuse. </w:t>
      </w:r>
    </w:p>
    <w:p w:rsidR="00000000" w:rsidDel="00000000" w:rsidP="00000000" w:rsidRDefault="00000000" w:rsidRPr="00000000" w14:paraId="0000000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policy area is in a state of legal flux and should be monitored closely for changes in the interpretation and application of laws and regulations as being mandated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Access to the Internet through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is a privilege and all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must adhere to the policies concerning Computer, Email and Internet Usage. </w:t>
      </w:r>
    </w:p>
    <w:p w:rsidR="00000000" w:rsidDel="00000000" w:rsidP="00000000" w:rsidRDefault="00000000" w:rsidRPr="00000000" w14:paraId="0000000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are required to acknowledge receipt and confirm that they have understood and agree to abide by the rules as set forth hereunder.</w:t>
      </w:r>
    </w:p>
    <w:p w:rsidR="00000000" w:rsidDel="00000000" w:rsidP="00000000" w:rsidRDefault="00000000" w:rsidRPr="00000000" w14:paraId="00000009">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POLICY STATEMENT</w:t>
      </w:r>
    </w:p>
    <w:p w:rsidR="00000000" w:rsidDel="00000000" w:rsidP="00000000" w:rsidRDefault="00000000" w:rsidRPr="00000000" w14:paraId="0000000C">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This policy sets out rules that all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must follow and abide when using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computers, software, programs and other computer-like devices, email and internet from any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which includes both usage of both the World Wide Web (www) and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internal intranet systems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w:t>
      </w:r>
    </w:p>
    <w:p w:rsidR="00000000" w:rsidDel="00000000" w:rsidP="00000000" w:rsidRDefault="00000000" w:rsidRPr="00000000" w14:paraId="0000000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This policy also applies to personal use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email system. However, applied also are additional confidentiality and liability conditions to emails.</w:t>
      </w:r>
    </w:p>
    <w:p w:rsidR="00000000" w:rsidDel="00000000" w:rsidP="00000000" w:rsidRDefault="00000000" w:rsidRPr="00000000" w14:paraId="0000001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 This policy also explains what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may do as an employer to lawfully monitor and report use of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and/or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and investigate suspected systems breaches by the employee or third parties as well as unlawful behaviour.</w:t>
      </w:r>
    </w:p>
    <w:p w:rsidR="00000000" w:rsidDel="00000000" w:rsidP="00000000" w:rsidRDefault="00000000" w:rsidRPr="00000000" w14:paraId="0000001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 This policy applies to any person who uses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and/or computers to access the Internet and e-mail. Where the policy refers to “personnel” or “user” this </w:t>
      </w:r>
    </w:p>
    <w:p w:rsidR="00000000" w:rsidDel="00000000" w:rsidP="00000000" w:rsidRDefault="00000000" w:rsidRPr="00000000" w14:paraId="0000001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means anyone employed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any person carrying out work activities on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occupied premises who is not directly employed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(e.g. interns, work placement or volunteers), or any person providing a service to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under contract (independent contractor, consultant, or temporary employee). Collectively referred to as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Personnel”.</w:t>
      </w:r>
    </w:p>
    <w:p w:rsidR="00000000" w:rsidDel="00000000" w:rsidP="00000000" w:rsidRDefault="00000000" w:rsidRPr="00000000" w14:paraId="0000001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rtl w:val="0"/>
        </w:rPr>
        <w:t xml:space="preserve">5. Access to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and/or internet access is provided primarily to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personnel to use for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business and to develop the skills and knowledge of the </w:t>
      </w:r>
      <w:r w:rsidDel="00000000" w:rsidR="00000000" w:rsidRPr="00000000">
        <w:rPr>
          <w:rFonts w:ascii="Calibri" w:cs="Calibri" w:eastAsia="Calibri" w:hAnsi="Calibri"/>
          <w:color w:val="333333"/>
          <w:shd w:fill="ffe599" w:val="clear"/>
          <w:rtl w:val="0"/>
        </w:rPr>
        <w:t xml:space="preserve">[SPECIFY YOUR </w:t>
      </w:r>
    </w:p>
    <w:p w:rsidR="00000000" w:rsidDel="00000000" w:rsidP="00000000" w:rsidRDefault="00000000" w:rsidRPr="00000000" w14:paraId="0000001A">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RESTAURANT NAME]</w:t>
      </w:r>
      <w:r w:rsidDel="00000000" w:rsidR="00000000" w:rsidRPr="00000000">
        <w:rPr>
          <w:rFonts w:ascii="Calibri" w:cs="Calibri" w:eastAsia="Calibri" w:hAnsi="Calibri"/>
          <w:color w:val="333333"/>
          <w:rtl w:val="0"/>
        </w:rPr>
        <w:t xml:space="preserve"> workforce to the benefit of its business objectives. A certain amount of limited and responsible personal use is also allowed.</w:t>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6. Internet raises concerns about security.  The wide range of information available on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as well as the Internet, and the nature and risks associated with the use of the internet warrants the complete privacy, integrity, confidentiality, monitoring and proper conduct.</w:t>
      </w:r>
    </w:p>
    <w:p w:rsidR="00000000" w:rsidDel="00000000" w:rsidP="00000000" w:rsidRDefault="00000000" w:rsidRPr="00000000" w14:paraId="0000001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7. Job-related activities in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include research and educational tasks that may be found via the Internet that would help the employee’s role and tasks.</w:t>
      </w:r>
    </w:p>
    <w:p w:rsidR="00000000" w:rsidDel="00000000" w:rsidP="00000000" w:rsidRDefault="00000000" w:rsidRPr="00000000" w14:paraId="0000001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8. All sites and downloads may be monitored and/or blocked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if they are deemed harmful and/or not productive to the restaurant.</w:t>
      </w:r>
    </w:p>
    <w:p w:rsidR="00000000" w:rsidDel="00000000" w:rsidP="00000000" w:rsidRDefault="00000000" w:rsidRPr="00000000" w14:paraId="0000002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9. Data Protection System.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may monitor all user activity on the Internet at network level for purposes of this policy. Information recorded as part of this automated monitoring process includes user identification, domain names of websites visited, duration of visits, and files uploaded to or downloaded from the Internet. This monitoring may reveal sensitive data about the employees thus he or she must be aware of. For example are visits to websites which details the activities of a particular political party or religious group might indicate the political opinion or religious belief of that employee member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or self-help or health advice sites might identify a physical or mental health condition. By carrying out such activities using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Internet access facilities, staff consent to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processing any sensitive personal data about them that may be revealed through monitoring.</w:t>
      </w:r>
    </w:p>
    <w:p w:rsidR="00000000" w:rsidDel="00000000" w:rsidP="00000000" w:rsidRDefault="00000000" w:rsidRPr="00000000" w14:paraId="0000002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10. Employee who do not consent must take responsibility for the maintenance of their own personal privacy by not using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systems to access this type of information.</w:t>
      </w:r>
    </w:p>
    <w:p w:rsidR="00000000" w:rsidDel="00000000" w:rsidP="00000000" w:rsidRDefault="00000000" w:rsidRPr="00000000" w14:paraId="00000025">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PURPOSE</w:t>
      </w:r>
    </w:p>
    <w:p w:rsidR="00000000" w:rsidDel="00000000" w:rsidP="00000000" w:rsidRDefault="00000000" w:rsidRPr="00000000" w14:paraId="00000028">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purpose of this policy is to define standards for systems that monitor and limit the web use from any computer or host within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These standards are designed to ensure that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assets network, and Internet are used in a safe and responsible manner, to ensure the confidentiality, integrity, and reliability of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 to prevent intrusions into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breaches of personal and sensitive data, and ensure that employee web use by personnel be monitored or researched in the event of an incident.</w:t>
      </w:r>
    </w:p>
    <w:p w:rsidR="00000000" w:rsidDel="00000000" w:rsidP="00000000" w:rsidRDefault="00000000" w:rsidRPr="00000000" w14:paraId="0000002A">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SCOPE</w:t>
      </w:r>
    </w:p>
    <w:p w:rsidR="00000000" w:rsidDel="00000000" w:rsidP="00000000" w:rsidRDefault="00000000" w:rsidRPr="00000000" w14:paraId="0000002B">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This policy applies to all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who have access to computers and the internet to use in the performance of their work. Use of the Internet by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is permitted and encouraged where such use supports the goals and objectives of the restaurant.</w:t>
      </w:r>
    </w:p>
    <w:p w:rsidR="00000000" w:rsidDel="00000000" w:rsidP="00000000" w:rsidRDefault="00000000" w:rsidRPr="00000000" w14:paraId="0000002D">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E">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This policy applies to all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staffs, and agents with a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owned, contractor provided, government furnished or personally-owned computer or workstation connected to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This policy on Computer, Email and Internet Usage applies to all end user initiated communications between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 the Internet to which includes the web browsing, instant messaging, file transfer, file sharing, and other standard and proprietary protocols.</w:t>
      </w:r>
    </w:p>
    <w:p w:rsidR="00000000" w:rsidDel="00000000" w:rsidP="00000000" w:rsidRDefault="00000000" w:rsidRPr="00000000" w14:paraId="0000002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 This policy also explains what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may do as an employer to lawfully monitor and report use of the system and investigate suspected systems breaches by the employee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or third parties as well as unlawful behavior.</w:t>
      </w:r>
    </w:p>
    <w:p w:rsidR="00000000" w:rsidDel="00000000" w:rsidP="00000000" w:rsidRDefault="00000000" w:rsidRPr="00000000" w14:paraId="0000003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 Violation of these policies on Computer, Email, and Internet Usage as being mandated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could result in disciplinary and/or legal action leading up to and including the termination of employment of the employee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may also be held personally liable for damages caused by any violations of this policy. </w:t>
      </w:r>
    </w:p>
    <w:p w:rsidR="00000000" w:rsidDel="00000000" w:rsidP="00000000" w:rsidRDefault="00000000" w:rsidRPr="00000000" w14:paraId="00000033">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POLICY</w:t>
      </w:r>
    </w:p>
    <w:p w:rsidR="00000000" w:rsidDel="00000000" w:rsidP="00000000" w:rsidRDefault="00000000" w:rsidRPr="00000000" w14:paraId="00000036">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 Internet and Network Monitoring</w:t>
      </w:r>
    </w:p>
    <w:p w:rsidR="00000000" w:rsidDel="00000000" w:rsidP="00000000" w:rsidRDefault="00000000" w:rsidRPr="00000000" w14:paraId="0000003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from time to time incorporate intrusion detection capabilities into its Network so as to provide information relating to unauthorized or irregular behaviour on any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network, or telecommunication system, and also analysing the latter for signs and marks of possible incidents in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to which are violations or imminent threats or violation of computer security policies, acceptable use policies, or standard security practices. This is done to protect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and customer or client resources and data maintained or stored on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w:t>
      </w:r>
    </w:p>
    <w:p w:rsidR="00000000" w:rsidDel="00000000" w:rsidP="00000000" w:rsidRDefault="00000000" w:rsidRPr="00000000" w14:paraId="0000003A">
      <w:pPr>
        <w:spacing w:after="0" w:line="24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protect the integrity of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 the data maintained on its Network,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may monitor Internet usage, network traffic on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as well as all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computers and devices, whether or not connected to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w:t>
      </w:r>
    </w:p>
    <w:p w:rsidR="00000000" w:rsidDel="00000000" w:rsidP="00000000" w:rsidRDefault="00000000" w:rsidRPr="00000000" w14:paraId="0000003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Because information recorded by automated monitoring systems in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can be used to identify an individual user and show, for example, a website or document that a use has been viewing and the time spent browsing, personnel must not assume privacy in their use of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systems, even when accessing the systems in their personal time i.e. out of paid working hours.</w:t>
      </w:r>
    </w:p>
    <w:p w:rsidR="00000000" w:rsidDel="00000000" w:rsidP="00000000" w:rsidRDefault="00000000" w:rsidRPr="00000000" w14:paraId="0000003E">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finds inappropriate activity or infestation of a company asset, this information may then be shared with the appropriate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management, legal counsel, and law enforcement personnel.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reserves the right to carry out detailed inspection, make a copy of any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assets or devices containing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data, where warranted, and to reimage any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asset as needed.</w:t>
      </w:r>
    </w:p>
    <w:p w:rsidR="00000000" w:rsidDel="00000000" w:rsidP="00000000" w:rsidRDefault="00000000" w:rsidRPr="00000000" w14:paraId="0000003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 Access to Website Monitoring Reports</w:t>
      </w:r>
    </w:p>
    <w:p w:rsidR="00000000" w:rsidDel="00000000" w:rsidP="00000000" w:rsidRDefault="00000000" w:rsidRPr="00000000" w14:paraId="0000004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Authorized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management personnel,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legal counsel and law enforcement personnel will have access to all reports and data if necessary in order to respond to a security incident.</w:t>
      </w:r>
    </w:p>
    <w:p w:rsidR="00000000" w:rsidDel="00000000" w:rsidP="00000000" w:rsidRDefault="00000000" w:rsidRPr="00000000" w14:paraId="0000004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 Internet Use Filtering System</w:t>
      </w:r>
    </w:p>
    <w:p w:rsidR="00000000" w:rsidDel="00000000" w:rsidP="00000000" w:rsidRDefault="00000000" w:rsidRPr="00000000" w14:paraId="0000004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shall not access, transmit, upload, download, print, display or otherwise disseminate the following types of material while on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or while using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assets:</w:t>
      </w:r>
    </w:p>
    <w:p w:rsidR="00000000" w:rsidDel="00000000" w:rsidP="00000000" w:rsidRDefault="00000000" w:rsidRPr="00000000" w14:paraId="0000004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Adults/sexually explicit and/or obscene images, data, or other material</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Tasteless, defamatory, and/or offensive content</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Racially offensive materials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Fraudulent or otherwise unlawful materials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Material that promote violence, intolerance and/or hatred</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data  able to be transformed or altered into scandalous or indecent photo or material</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5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also includes obscene language, pornography, hostile material relating to gender, sex, race, sexual orientation, religious, political convictions, disability or information that would cause or promote incitement of hatred, violence or any other intimidating material that is designed or could be used against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to cause offence, annoyance, inconvenience, needless anxiety or which would contravene any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policy, in particular equal opportunities or harassment, or break any law.</w:t>
      </w:r>
    </w:p>
    <w:p w:rsidR="00000000" w:rsidDel="00000000" w:rsidP="00000000" w:rsidRDefault="00000000" w:rsidRPr="00000000" w14:paraId="0000005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 cannot:</w:t>
      </w:r>
    </w:p>
    <w:p w:rsidR="00000000" w:rsidDel="00000000" w:rsidP="00000000" w:rsidRDefault="00000000" w:rsidRPr="00000000" w14:paraId="0000005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who intentionally circumvent security mechanisms such as cracking passwords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Network, exploiting system vulnerabilities, or using systems in excess of granted privileges.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who intentionally write, compile, copy, propagate, execute, or attempt to introduce any malicious computer code designed to self-replicate, damage, or otherwise hinder the performance of any computer system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who transmit, upload, post or discuss personal identifiable information, protected health information, or sensitive government 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corporate data with any third party without prior written authorization from the appropriate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management representative.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5C">
      <w:pPr>
        <w:spacing w:after="0" w:line="240" w:lineRule="auto"/>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5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 In addition to the above, the Internet may not be accessed and used for any of the following:</w:t>
      </w:r>
    </w:p>
    <w:p w:rsidR="00000000" w:rsidDel="00000000" w:rsidP="00000000" w:rsidRDefault="00000000" w:rsidRPr="00000000" w14:paraId="0000006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activity of the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infringes copyright.</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Transmission of unsolicited commercial or advertising material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Deliberate unauthorized access to facilities or services accessible via the Internet as connected with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Network.</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Corrupting or destroying another user’s data.</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activity of the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would violate the privacy of others.</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activity of the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would risk bringing the organization into disrepute or place the trust in a position of liability.</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activity of the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could cause damage or disruption to organizational systems.</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activity of the employee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would violate the laws and regulations of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COUNTRY]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Usage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Internet to run a personal business.</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6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reserves the right to block access to Internet websites and protocols that are deemed inappropriate for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corporate environment. The following protocols and categories of websites are examples of the type of websites that may be blocked:</w:t>
      </w:r>
    </w:p>
    <w:p w:rsidR="00000000" w:rsidDel="00000000" w:rsidP="00000000" w:rsidRDefault="00000000" w:rsidRPr="00000000" w14:paraId="0000006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Adult or sexually explicit material</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Advertisement and Pop-Ups</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Gambling</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Hacking</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Illegal Drugs</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Intimate Apparel and Swimwear</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Peer to peer file sharing</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SPAM, Phishing and Fraud</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Spyware</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Tasteless Defamatory, and/or Offensive Content</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Racially offensive, Promoting Violence, Intolerance and/or Hatred</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7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 Internet Use Filtering Exceptions</w:t>
      </w:r>
    </w:p>
    <w:p w:rsidR="00000000" w:rsidDel="00000000" w:rsidP="00000000" w:rsidRDefault="00000000" w:rsidRPr="00000000" w14:paraId="0000007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a site is blocked, then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 may only access that blocked site with prior written permission if appropriate and necessary for business purposes. If any employee need access to a site that is blocked and appropriately categorized, they must submit a request to their </w:t>
      </w:r>
      <w:r w:rsidDel="00000000" w:rsidR="00000000" w:rsidRPr="00000000">
        <w:rPr>
          <w:rFonts w:ascii="Calibri" w:cs="Calibri" w:eastAsia="Calibri" w:hAnsi="Calibri"/>
          <w:color w:val="333333"/>
          <w:shd w:fill="ffe599" w:val="clear"/>
          <w:rtl w:val="0"/>
        </w:rPr>
        <w:t xml:space="preserve">[SPECIFY THE HEAD OF THE RESTAURANT E.G. MANAGER OR SUPERVISOR]</w:t>
      </w:r>
      <w:r w:rsidDel="00000000" w:rsidR="00000000" w:rsidRPr="00000000">
        <w:rPr>
          <w:rFonts w:ascii="Calibri" w:cs="Calibri" w:eastAsia="Calibri" w:hAnsi="Calibri"/>
          <w:color w:val="333333"/>
          <w:rtl w:val="0"/>
        </w:rPr>
        <w:t xml:space="preserve">. They will then present all approved exception requests to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in writing or by email, and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evaluate the request and consider unblocking that site or category.</w:t>
      </w:r>
    </w:p>
    <w:p w:rsidR="00000000" w:rsidDel="00000000" w:rsidP="00000000" w:rsidRDefault="00000000" w:rsidRPr="00000000" w14:paraId="0000008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 Unacceptable Use of the Internet</w:t>
      </w:r>
    </w:p>
    <w:p w:rsidR="00000000" w:rsidDel="00000000" w:rsidP="00000000" w:rsidRDefault="00000000" w:rsidRPr="00000000" w14:paraId="0000008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Unacceptable use of the Internet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includes, but is not limited to:</w:t>
      </w:r>
    </w:p>
    <w:p w:rsidR="00000000" w:rsidDel="00000000" w:rsidP="00000000" w:rsidRDefault="00000000" w:rsidRPr="00000000" w14:paraId="0000008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Sending or posting discriminatory, harassing, or threatening messages or images on the Internet or via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email service.</w:t>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Using the computers to penetrate any form of fraud, and/or software, film or music piracy.</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Stealing, using or disclosing someone else’s password without authorization from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head.</w:t>
      </w:r>
    </w:p>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Sharing confidential material, trade secrets, or proprietary information outside of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Hacking into unauthorized websites.</w:t>
      </w:r>
    </w:p>
    <w:p w:rsidR="00000000" w:rsidDel="00000000" w:rsidP="00000000" w:rsidRDefault="00000000" w:rsidRPr="00000000" w14:paraId="000000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Sending or posting information that is defamatory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its products or services, colleagues and/or customers.</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Introducing malicious software onto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Network and/or jeopardizing the security of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 electronic communications systems.</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Sending or posting chain letters, solicitations, or advertisements not related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 purposes or activities.</w:t>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Passing off personal views as representing those of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333333"/>
          <w:sz w:val="22"/>
          <w:szCs w:val="22"/>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OTHERS, AS APPLICABLE]</w:t>
      </w:r>
    </w:p>
    <w:p w:rsidR="00000000" w:rsidDel="00000000" w:rsidP="00000000" w:rsidRDefault="00000000" w:rsidRPr="00000000" w14:paraId="0000009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an employee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is unsure about what constituted acceptable Internet usage, the he (or) she should ask his or her supervisor for further clarification and guidance.</w:t>
      </w:r>
    </w:p>
    <w:p w:rsidR="00000000" w:rsidDel="00000000" w:rsidP="00000000" w:rsidRDefault="00000000" w:rsidRPr="00000000" w14:paraId="0000009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5">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ENFORCEMENT</w:t>
      </w:r>
    </w:p>
    <w:p w:rsidR="00000000" w:rsidDel="00000000" w:rsidP="00000000" w:rsidRDefault="00000000" w:rsidRPr="00000000" w14:paraId="00000097">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employees are expected to report suspected violations of this policy to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management.</w:t>
      </w:r>
    </w:p>
    <w:p w:rsidR="00000000" w:rsidDel="00000000" w:rsidP="00000000" w:rsidRDefault="00000000" w:rsidRPr="00000000" w14:paraId="0000009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employee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found to have violated this policy may be subject to disciplinary action, up to and including the termination of employment from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the terms and conditions as stated in this document are applicable to all employees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network and Internet connection. All terms and conditions as stated in this document reflect an agreement of all parties and should be governed and interpreted in accordance with the policies and procedures mentioned above and set forth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Any user violating these policies is subject to disciplinary actions deemed appropriate by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D">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E">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AMENDMENTS</w:t>
      </w:r>
    </w:p>
    <w:p w:rsidR="00000000" w:rsidDel="00000000" w:rsidP="00000000" w:rsidRDefault="00000000" w:rsidRPr="00000000" w14:paraId="000000A0">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1">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Email and Internet Usage Policy may be amended or revised from time to time.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employee will be provided with copies of all amendments and revisions, and unless otherwise stated in a respective amendment or revision text, compliance with amendments and revisions will be enforceable immediately upon receipt.</w:t>
      </w:r>
    </w:p>
    <w:p w:rsidR="00000000" w:rsidDel="00000000" w:rsidP="00000000" w:rsidRDefault="00000000" w:rsidRPr="00000000" w14:paraId="000000A2">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3">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ACKNOWLEDGMENT</w:t>
      </w:r>
    </w:p>
    <w:p w:rsidR="00000000" w:rsidDel="00000000" w:rsidP="00000000" w:rsidRDefault="00000000" w:rsidRPr="00000000" w14:paraId="000000A5">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6">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reading this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Email and Internet Usage Policy, please sign the coverage form and submit it to your supervisor or HR department for filing.</w:t>
      </w:r>
    </w:p>
    <w:p w:rsidR="00000000" w:rsidDel="00000000" w:rsidP="00000000" w:rsidRDefault="00000000" w:rsidRPr="00000000" w14:paraId="000000A7">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By signing below, you as the employee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acknowledges receipt of and compliance with the Computer, Email and Internet Usage Policy. Furthermore, the undersigned also acknowledges that he or she has read and understands this policy before signing this form.</w:t>
      </w:r>
    </w:p>
    <w:p w:rsidR="00000000" w:rsidDel="00000000" w:rsidP="00000000" w:rsidRDefault="00000000" w:rsidRPr="00000000" w14:paraId="000000A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Internet access will not be granted until this acknowledgement form is signed by the employee’s </w:t>
      </w:r>
      <w:r w:rsidDel="00000000" w:rsidR="00000000" w:rsidRPr="00000000">
        <w:rPr>
          <w:rFonts w:ascii="Calibri" w:cs="Calibri" w:eastAsia="Calibri" w:hAnsi="Calibri"/>
          <w:color w:val="333333"/>
          <w:shd w:fill="ffe599" w:val="clear"/>
          <w:rtl w:val="0"/>
        </w:rPr>
        <w:t xml:space="preserve">[SPECIFY HEAD OF THE RESTAURANT E.G. MANAGER OR SUPERVISOR]</w:t>
      </w:r>
      <w:r w:rsidDel="00000000" w:rsidR="00000000" w:rsidRPr="00000000">
        <w:rPr>
          <w:rFonts w:ascii="Calibri" w:cs="Calibri" w:eastAsia="Calibri" w:hAnsi="Calibri"/>
          <w:color w:val="333333"/>
          <w:rtl w:val="0"/>
        </w:rPr>
        <w:t xml:space="preserve">. After completion, the form is filed in the individual’s human resources file or in a folder specifically dedicated to Internet access. These acknowledgement forms are subject to internal audit.</w:t>
      </w:r>
    </w:p>
    <w:p w:rsidR="00000000" w:rsidDel="00000000" w:rsidP="00000000" w:rsidRDefault="00000000" w:rsidRPr="00000000" w14:paraId="000000AB">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C">
      <w:pPr>
        <w:tabs>
          <w:tab w:val="left" w:pos="1380"/>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0AD">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E">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F">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0">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1">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2">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3">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4">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5">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7">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tabs>
          <w:tab w:val="left" w:pos="1380"/>
        </w:tabs>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9">
      <w:pPr>
        <w:spacing w:after="0"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EMPLOYEE COMPLIANCE</w:t>
      </w:r>
    </w:p>
    <w:p w:rsidR="00000000" w:rsidDel="00000000" w:rsidP="00000000" w:rsidRDefault="00000000" w:rsidRPr="00000000" w14:paraId="000000BA">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 understand and will abide by this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Computer, Email anInternet Usage Policy. I further understand that should I commit any violation of this policy, my access privileges may be revoked, and disciplinary action and/or appropriate legal action may be taken.</w:t>
      </w:r>
    </w:p>
    <w:p w:rsidR="00000000" w:rsidDel="00000000" w:rsidP="00000000" w:rsidRDefault="00000000" w:rsidRPr="00000000" w14:paraId="000000B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3">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EMPLOYEE SIGNATURE]</w:t>
      </w:r>
      <w:r w:rsidDel="00000000" w:rsidR="00000000" w:rsidRPr="00000000">
        <w:rPr>
          <w:rFonts w:ascii="Calibri" w:cs="Calibri" w:eastAsia="Calibri" w:hAnsi="Calibri"/>
          <w:color w:val="333333"/>
          <w:rtl w:val="0"/>
        </w:rPr>
        <w:tab/>
        <w:tab/>
        <w:tab/>
        <w:tab/>
      </w:r>
      <w:r w:rsidDel="00000000" w:rsidR="00000000" w:rsidRPr="00000000">
        <w:rPr>
          <w:rtl w:val="0"/>
        </w:rPr>
      </w:r>
    </w:p>
    <w:p w:rsidR="00000000" w:rsidDel="00000000" w:rsidP="00000000" w:rsidRDefault="00000000" w:rsidRPr="00000000" w14:paraId="000000C4">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THE NAME OF THE EMPLOYEE]</w:t>
      </w:r>
    </w:p>
    <w:p w:rsidR="00000000" w:rsidDel="00000000" w:rsidP="00000000" w:rsidRDefault="00000000" w:rsidRPr="00000000" w14:paraId="000000C5">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THE TITLE OR POSITION]</w:t>
      </w:r>
    </w:p>
    <w:p w:rsidR="00000000" w:rsidDel="00000000" w:rsidP="00000000" w:rsidRDefault="00000000" w:rsidRPr="00000000" w14:paraId="000000C6">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YOUR RESTAURANT NAME]</w:t>
      </w:r>
    </w:p>
    <w:p w:rsidR="00000000" w:rsidDel="00000000" w:rsidP="00000000" w:rsidRDefault="00000000" w:rsidRPr="00000000" w14:paraId="000000C7">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CURRENT DATE]</w:t>
      </w: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color w:val="333333"/>
          <w:sz w:val="48"/>
          <w:szCs w:val="48"/>
        </w:rPr>
      </w:pPr>
      <w:r w:rsidDel="00000000" w:rsidR="00000000" w:rsidRPr="00000000">
        <w:rPr>
          <w:rtl w:val="0"/>
        </w:rPr>
      </w:r>
    </w:p>
    <w:p w:rsidR="00000000" w:rsidDel="00000000" w:rsidP="00000000" w:rsidRDefault="00000000" w:rsidRPr="00000000" w14:paraId="000000CC">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CD">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CE">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CF">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0">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1">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2">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3">
      <w:pP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4">
      <w:pPr>
        <w:spacing w:after="0" w:line="276" w:lineRule="auto"/>
        <w:rPr>
          <w:sz w:val="24"/>
          <w:szCs w:val="24"/>
        </w:rPr>
      </w:pPr>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color="f64848" w:space="1" w:sz="4" w:val="single"/>
      </w:pBdr>
      <w:tabs>
        <w:tab w:val="center" w:pos="4513"/>
        <w:tab w:val="right" w:pos="9026"/>
      </w:tabs>
      <w:spacing w:after="0" w:line="324" w:lineRule="auto"/>
      <w:rPr>
        <w:color w:val="333333"/>
        <w:sz w:val="18"/>
        <w:szCs w:val="18"/>
      </w:rPr>
    </w:pPr>
    <w:bookmarkStart w:colFirst="0" w:colLast="0" w:name="_gjdgxs" w:id="0"/>
    <w:bookmarkEnd w:id="0"/>
    <w:r w:rsidDel="00000000" w:rsidR="00000000" w:rsidRPr="00000000">
      <w:rPr>
        <w:rtl w:val="0"/>
      </w:rPr>
    </w:r>
  </w:p>
  <w:p w:rsidR="00000000" w:rsidDel="00000000" w:rsidP="00000000" w:rsidRDefault="00000000" w:rsidRPr="00000000" w14:paraId="000000D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D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D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gourmet.com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