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dd9b7"/>
          <w:sz w:val="48"/>
          <w:szCs w:val="48"/>
        </w:rPr>
      </w:pPr>
      <w:r w:rsidDel="00000000" w:rsidR="00000000" w:rsidRPr="00000000">
        <w:rPr>
          <w:b w:val="1"/>
          <w:color w:val="0dd9b7"/>
          <w:sz w:val="48"/>
          <w:szCs w:val="48"/>
          <w:rtl w:val="0"/>
        </w:rPr>
        <w:t xml:space="preserve">WINDOW CLEANING QUOTATION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Roboto" w:cs="Roboto" w:eastAsia="Roboto" w:hAnsi="Roboto"/>
          <w:b w:val="1"/>
          <w:color w:val="00b0f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4"/>
        <w:gridCol w:w="3360"/>
        <w:gridCol w:w="1324"/>
        <w:gridCol w:w="1662"/>
        <w:gridCol w:w="2080"/>
        <w:tblGridChange w:id="0">
          <w:tblGrid>
            <w:gridCol w:w="934"/>
            <w:gridCol w:w="3360"/>
            <w:gridCol w:w="1324"/>
            <w:gridCol w:w="1662"/>
            <w:gridCol w:w="2080"/>
          </w:tblGrid>
        </w:tblGridChange>
      </w:tblGrid>
      <w:tr>
        <w:trPr>
          <w:trHeight w:val="360" w:hRule="atLeast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Vendor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[Name]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Quotation No.: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#4578</w:t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[Address]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Issued Date: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29-04-2023</w:t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[City, State, Zip Code]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Due Date:</w:t>
            </w:r>
          </w:p>
        </w:tc>
        <w:tc>
          <w:tcPr>
            <w:tcBorders>
              <w:top w:color="f2f2f2" w:space="0" w:sz="4" w:val="single"/>
              <w:left w:color="f2f2f2" w:space="0" w:sz="4" w:val="single"/>
              <w:bottom w:color="f2f2f2" w:space="0" w:sz="4" w:val="single"/>
              <w:right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05-05-2023</w:t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[Phone no.]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76" w:lineRule="auto"/>
        <w:rPr>
          <w:rFonts w:ascii="Roboto" w:cs="Roboto" w:eastAsia="Roboto" w:hAnsi="Roboto"/>
          <w:b w:val="1"/>
          <w:color w:val="00b0f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4"/>
        <w:gridCol w:w="3229"/>
        <w:gridCol w:w="5197"/>
        <w:tblGridChange w:id="0">
          <w:tblGrid>
            <w:gridCol w:w="934"/>
            <w:gridCol w:w="3229"/>
            <w:gridCol w:w="5197"/>
          </w:tblGrid>
        </w:tblGridChange>
      </w:tblGrid>
      <w:tr>
        <w:trPr>
          <w:trHeight w:val="360" w:hRule="atLeast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b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62626"/>
                <w:rtl w:val="0"/>
              </w:rPr>
              <w:t xml:space="preserve">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[Name]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[Address]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[City, State, Zip Code]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color w:val="262626"/>
                <w:rtl w:val="0"/>
              </w:rPr>
              <w:t xml:space="preserve">[Phone no.]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76" w:lineRule="auto"/>
        <w:rPr>
          <w:rFonts w:ascii="Roboto" w:cs="Roboto" w:eastAsia="Roboto" w:hAnsi="Roboto"/>
          <w:b w:val="1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82"/>
        <w:gridCol w:w="1305"/>
        <w:gridCol w:w="421"/>
        <w:gridCol w:w="979"/>
        <w:gridCol w:w="466"/>
        <w:gridCol w:w="1743"/>
        <w:gridCol w:w="30"/>
        <w:gridCol w:w="1434"/>
        <w:tblGridChange w:id="0">
          <w:tblGrid>
            <w:gridCol w:w="2982"/>
            <w:gridCol w:w="1305"/>
            <w:gridCol w:w="421"/>
            <w:gridCol w:w="979"/>
            <w:gridCol w:w="466"/>
            <w:gridCol w:w="1743"/>
            <w:gridCol w:w="30"/>
            <w:gridCol w:w="1434"/>
          </w:tblGrid>
        </w:tblGridChange>
      </w:tblGrid>
      <w:tr>
        <w:trPr>
          <w:trHeight w:val="560" w:hRule="atLeast"/>
        </w:trPr>
        <w:tc>
          <w:tcPr>
            <w:shd w:fill="0dd9b7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dd9b7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RATE PER GLASS</w:t>
            </w:r>
          </w:p>
        </w:tc>
        <w:tc>
          <w:tcPr>
            <w:gridSpan w:val="2"/>
            <w:shd w:fill="0dd9b7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GLASSES IN WINDOW</w:t>
            </w:r>
          </w:p>
        </w:tc>
        <w:tc>
          <w:tcPr>
            <w:gridSpan w:val="3"/>
            <w:shd w:fill="0dd9b7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SERVICE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dd9b7" w:val="clear"/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Hung Windows</w:t>
            </w:r>
          </w:p>
        </w:tc>
        <w:tc>
          <w:tcPr>
            <w:tcBorders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$2</w:t>
            </w:r>
          </w:p>
        </w:tc>
        <w:tc>
          <w:tcPr>
            <w:gridSpan w:val="2"/>
            <w:tcBorders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1</w:t>
            </w:r>
          </w:p>
        </w:tc>
        <w:tc>
          <w:tcPr>
            <w:gridSpan w:val="3"/>
            <w:tcBorders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Exterior Cleaning</w:t>
            </w:r>
          </w:p>
        </w:tc>
        <w:tc>
          <w:tcPr>
            <w:tcBorders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$2</w:t>
            </w:r>
          </w:p>
        </w:tc>
      </w:tr>
      <w:tr>
        <w:trPr>
          <w:trHeight w:val="640" w:hRule="atLeast"/>
        </w:trPr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Double Slider Windows</w:t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$5</w:t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Conservatory Cleaning</w:t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$5</w:t>
            </w:r>
          </w:p>
        </w:tc>
      </w:tr>
      <w:tr>
        <w:trPr>
          <w:trHeight w:val="640" w:hRule="atLeast"/>
        </w:trPr>
        <w:tc>
          <w:tcPr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French Windows</w:t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$7</w:t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Pressure Cleaning</w:t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color w:val="262626"/>
                <w:rtl w:val="0"/>
              </w:rPr>
              <w:t xml:space="preserve">$7</w:t>
            </w:r>
          </w:p>
        </w:tc>
      </w:tr>
      <w:tr>
        <w:trPr>
          <w:trHeight w:val="640" w:hRule="atLeast"/>
        </w:trPr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  <w:bottom w:color="f2f2f2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2f2f2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Roboto" w:cs="Roboto" w:eastAsia="Roboto" w:hAnsi="Roboto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2626"/>
                <w:rtl w:val="0"/>
              </w:rPr>
              <w:t xml:space="preserve">Subtotal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2626"/>
                <w:rtl w:val="0"/>
              </w:rPr>
              <w:t xml:space="preserve">$14.00</w:t>
            </w:r>
          </w:p>
        </w:tc>
      </w:tr>
      <w:tr>
        <w:trPr>
          <w:trHeight w:val="560" w:hRule="atLeast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b w:val="1"/>
                <w:color w:val="0dd9b7"/>
                <w:sz w:val="24"/>
                <w:szCs w:val="24"/>
                <w:rtl w:val="0"/>
              </w:rPr>
              <w:t xml:space="preserve">TERMS AND CONDITIONS: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2626"/>
                <w:rtl w:val="0"/>
              </w:rPr>
              <w:t xml:space="preserve">Tax @ 5 %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26262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62626"/>
                <w:rtl w:val="0"/>
              </w:rPr>
              <w:t xml:space="preserve">$ 1.1.</w:t>
            </w:r>
          </w:p>
        </w:tc>
      </w:tr>
      <w:tr>
        <w:trPr>
          <w:trHeight w:val="560" w:hRule="atLeast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37" w:right="0" w:hanging="36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Customer will be billed after indicating    acceptance of this quote.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dd9b7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Grand Total</w:t>
            </w:r>
          </w:p>
        </w:tc>
        <w:tc>
          <w:tcPr>
            <w:shd w:fill="0dd9b7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rtl w:val="0"/>
              </w:rPr>
              <w:t xml:space="preserve">$15.10</w:t>
            </w:r>
          </w:p>
        </w:tc>
      </w:tr>
      <w:tr>
        <w:trPr>
          <w:trHeight w:val="20" w:hRule="atLeast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37" w:right="0" w:hanging="36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Payment will be due prior to delivery of service and goods.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2f2f2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Roboto" w:cs="Roboto" w:eastAsia="Roboto" w:hAnsi="Robo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after="0" w:line="276" w:lineRule="auto"/>
        <w:rPr>
          <w:rFonts w:ascii="Roboto" w:cs="Roboto" w:eastAsia="Roboto" w:hAnsi="Roboto"/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rPr>
          <w:rFonts w:ascii="Roboto" w:cs="Roboto" w:eastAsia="Roboto" w:hAnsi="Roboto"/>
          <w:b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center"/>
        <w:rPr>
          <w:i w:val="1"/>
          <w:color w:val="262626"/>
        </w:rPr>
      </w:pPr>
      <w:r w:rsidDel="00000000" w:rsidR="00000000" w:rsidRPr="00000000">
        <w:rPr>
          <w:i w:val="1"/>
          <w:color w:val="262626"/>
          <w:rtl w:val="0"/>
        </w:rPr>
        <w:t xml:space="preserve">THANKS FOR YOUR BUSINESS!</w:t>
      </w:r>
    </w:p>
    <w:p w:rsidR="00000000" w:rsidDel="00000000" w:rsidP="00000000" w:rsidRDefault="00000000" w:rsidRPr="00000000" w14:paraId="0000008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