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4991100" cy="6853238"/>
                <wp:effectExtent b="0" l="0" r="0" t="0"/>
                <wp:wrapNone/>
                <wp:docPr id="2" name=""/>
                <a:graphic>
                  <a:graphicData uri="http://schemas.microsoft.com/office/word/2010/wordprocessingGroup">
                    <wpg:wgp>
                      <wpg:cNvGrpSpPr/>
                      <wpg:grpSpPr>
                        <a:xfrm>
                          <a:off x="2851403" y="684375"/>
                          <a:ext cx="4991100" cy="6853238"/>
                          <a:chOff x="2851403" y="684375"/>
                          <a:chExt cx="4989175" cy="6191250"/>
                        </a:xfrm>
                      </wpg:grpSpPr>
                      <wpg:grpSp>
                        <wpg:cNvGrpSpPr/>
                        <wpg:grpSpPr>
                          <a:xfrm>
                            <a:off x="2851403" y="684375"/>
                            <a:ext cx="4989175" cy="6191250"/>
                            <a:chOff x="0" y="0"/>
                            <a:chExt cx="4989175" cy="6191250"/>
                          </a:xfrm>
                        </wpg:grpSpPr>
                        <wps:wsp>
                          <wps:cNvSpPr/>
                          <wps:cNvPr id="3" name="Shape 3"/>
                          <wps:spPr>
                            <a:xfrm>
                              <a:off x="0" y="0"/>
                              <a:ext cx="4989175" cy="619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0"/>
                              <a:ext cx="463463" cy="1564640"/>
                            </a:xfrm>
                            <a:prstGeom prst="rect">
                              <a:avLst/>
                            </a:prstGeom>
                            <a:solidFill>
                              <a:srgbClr val="35C3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904875" y="142875"/>
                              <a:ext cx="4084200" cy="123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22222"/>
                                    <w:sz w:val="80"/>
                                    <w:vertAlign w:val="baseline"/>
                                  </w:rPr>
                                  <w:t xml:space="preserve">WEBSITE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22222"/>
                                    <w:sz w:val="80"/>
                                    <w:vertAlign w:val="baseline"/>
                                  </w:rPr>
                                </w:r>
                              </w:p>
                            </w:txbxContent>
                          </wps:txbx>
                          <wps:bodyPr anchorCtr="0" anchor="t" bIns="45700" lIns="91425" spcFirstLastPara="1" rIns="91425" wrap="square" tIns="45700">
                            <a:noAutofit/>
                          </wps:bodyPr>
                        </wps:wsp>
                        <wps:wsp>
                          <wps:cNvSpPr/>
                          <wps:cNvPr id="30" name="Shape 30"/>
                          <wps:spPr>
                            <a:xfrm>
                              <a:off x="904875" y="2181225"/>
                              <a:ext cx="3524250" cy="11379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1" name="Shape 31"/>
                          <wps:spPr>
                            <a:xfrm>
                              <a:off x="904875" y="4314825"/>
                              <a:ext cx="246761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2" name="Shape 32"/>
                          <wps:spPr>
                            <a:xfrm>
                              <a:off x="904875" y="58293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4991100" cy="685323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991100" cy="6853238"/>
                        </a:xfrm>
                        <a:prstGeom prst="rect"/>
                        <a:ln/>
                      </pic:spPr>
                    </pic:pic>
                  </a:graphicData>
                </a:graphic>
              </wp:anchor>
            </w:drawing>
          </mc:Fallback>
        </mc:AlternateContent>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is a web design and development company specializing in full-stack website development. It mainly serves companies within the Research Triangle in Durham, North Carolina and plans to extend its services to restaurants and retail stores. The company sees profitable growth over the next three years as e-commerce drives considerable increases in the number of online businesses.</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is committed to helping clients market their businesses professionally through expert web design and development services tailored to their specific needs.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integrates simplicity, creativity, and professionalism in serving its clients.   </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aims to be a productive and innovative web design company catering to the various technical needs of its clients. The company envisions to become one of the top website developers recognized for its creative approach to digital marketing.</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fast growth of e-commerce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will be the main driver of the web development industry. Experts predict that a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industry growth is expected </w:t>
      </w:r>
      <w:r w:rsidDel="00000000" w:rsidR="00000000" w:rsidRPr="00000000">
        <w:rPr>
          <w:rFonts w:ascii="Calibri" w:cs="Calibri" w:eastAsia="Calibri" w:hAnsi="Calibri"/>
          <w:color w:val="111111"/>
          <w:highlight w:val="yellow"/>
          <w:rtl w:val="0"/>
        </w:rPr>
        <w:t xml:space="preserve">[2016-2026]</w:t>
      </w:r>
      <w:r w:rsidDel="00000000" w:rsidR="00000000" w:rsidRPr="00000000">
        <w:rPr>
          <w:rFonts w:ascii="Calibri" w:cs="Calibri" w:eastAsia="Calibri" w:hAnsi="Calibri"/>
          <w:color w:val="111111"/>
          <w:rtl w:val="0"/>
        </w:rPr>
        <w:t xml:space="preserve"> as companies have completely embraced digital marketing for business sustainability. The increased use of mobile applications has also contributed to the increase in demand for web development services specializing in mobile website design and development.</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Web Development and Design]</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LLC, Joseph Honne, Kelly Ayres, Amy Hung, Veeshun Reddy, James Peters, and Honey Finn]</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is </w:t>
      </w:r>
      <w:r w:rsidDel="00000000" w:rsidR="00000000" w:rsidRPr="00000000">
        <w:rPr>
          <w:rFonts w:ascii="Calibri" w:cs="Calibri" w:eastAsia="Calibri" w:hAnsi="Calibri"/>
          <w:color w:val="111111"/>
          <w:highlight w:val="yellow"/>
          <w:rtl w:val="0"/>
        </w:rPr>
        <w:t xml:space="preserve">[$50,000.00]</w:t>
      </w:r>
      <w:r w:rsidDel="00000000" w:rsidR="00000000" w:rsidRPr="00000000">
        <w:rPr>
          <w:rFonts w:ascii="Calibri" w:cs="Calibri" w:eastAsia="Calibri" w:hAnsi="Calibri"/>
          <w:color w:val="111111"/>
          <w:rtl w:val="0"/>
        </w:rPr>
        <w:t xml:space="preserve">, covering operational expenses, rent, equipment, and etc.</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850"/>
        <w:gridCol w:w="3510"/>
        <w:tblGridChange w:id="0">
          <w:tblGrid>
            <w:gridCol w:w="5850"/>
            <w:gridCol w:w="351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&amp; Tools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&amp;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bl>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tbl>
      <w:tblPr>
        <w:tblStyle w:val="Table2"/>
        <w:tblW w:w="937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400"/>
        <w:gridCol w:w="3870"/>
        <w:gridCol w:w="3100"/>
        <w:tblGridChange w:id="0">
          <w:tblGrid>
            <w:gridCol w:w="2400"/>
            <w:gridCol w:w="3870"/>
            <w:gridCol w:w="3100"/>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Joseph Honne</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organization, delegation</w:t>
            </w:r>
          </w:p>
        </w:tc>
      </w:tr>
      <w:tr>
        <w:trPr>
          <w:trHeight w:val="940" w:hRule="atLeast"/>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Kelly Ayres</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Front-End Development Manager</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Technical and analytical, problem-solving, time management</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Amy Hung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Back-End Development Manager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2">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65"/>
        <w:gridCol w:w="4695"/>
        <w:tblGridChange w:id="0">
          <w:tblGrid>
            <w:gridCol w:w="4665"/>
            <w:gridCol w:w="46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employees</w:t>
            </w:r>
          </w:p>
        </w:tc>
        <w:tc>
          <w:tcPr>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Interviewed 10 candidates (November 10-15, 2018)</w:t>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5 new designers, IT specialists, and content writers (November 20, 2018)</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Find office space</w:t>
            </w:r>
          </w:p>
        </w:tc>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Assessed prospective office location (September 7, 2018)</w:t>
            </w:r>
          </w:p>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Signed lease contract with property landlord (November 10,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a client base</w:t>
            </w:r>
          </w:p>
        </w:tc>
        <w:tc>
          <w:tcPr>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a marketing plan (November 2, 2018)</w:t>
            </w:r>
          </w:p>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Sent business proposals to companies in the Research Triangle (November 2018)</w:t>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by Q2 of 2019</w:t>
            </w:r>
          </w:p>
        </w:tc>
        <w:tc>
          <w:tcPr>
            <w:shd w:fill="auto" w:val="clear"/>
            <w:tcMar>
              <w:top w:w="100.0" w:type="dxa"/>
              <w:left w:w="100.0" w:type="dxa"/>
              <w:bottom w:w="100.0" w:type="dxa"/>
              <w:right w:w="100.0" w:type="dxa"/>
            </w:tcMar>
          </w:tcPr>
          <w:p w:rsidR="00000000" w:rsidDel="00000000" w:rsidP="00000000" w:rsidRDefault="00000000" w:rsidRPr="00000000" w14:paraId="000000D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a financial plan (October 10, 2018)</w:t>
            </w:r>
          </w:p>
        </w:tc>
      </w:tr>
    </w:tbl>
    <w:p w:rsidR="00000000" w:rsidDel="00000000" w:rsidP="00000000" w:rsidRDefault="00000000" w:rsidRPr="00000000" w14:paraId="000000D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IEX Technologies LLC’s]</w:t>
      </w:r>
      <w:r w:rsidDel="00000000" w:rsidR="00000000" w:rsidRPr="00000000">
        <w:rPr>
          <w:rFonts w:ascii="Calibri" w:cs="Calibri" w:eastAsia="Calibri" w:hAnsi="Calibri"/>
          <w:color w:val="111111"/>
          <w:rtl w:val="0"/>
        </w:rPr>
        <w:t xml:space="preserve"> services include full-stack web development, content and document management, e-commerce solutions, and mobile-optimized website design.  </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ensures that the clients understand what the developers will do to optimize their website according to their business needs. </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is efficient in presenting technical details to its clients without boring them.</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Pricing strategies will be project-based. Cost-plus pricing is used in projects that require additional materials and paraphernalia. Bundled pricing is applied to projects that require more than one service category.</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 target market for </w:t>
      </w:r>
      <w:r w:rsidDel="00000000" w:rsidR="00000000" w:rsidRPr="00000000">
        <w:rPr>
          <w:rFonts w:ascii="Calibri" w:cs="Calibri" w:eastAsia="Calibri" w:hAnsi="Calibri"/>
          <w:color w:val="111111"/>
          <w:highlight w:val="yellow"/>
          <w:rtl w:val="0"/>
        </w:rPr>
        <w:t xml:space="preserve">[IEX Technologies LLC]</w:t>
      </w:r>
      <w:r w:rsidDel="00000000" w:rsidR="00000000" w:rsidRPr="00000000">
        <w:rPr>
          <w:rFonts w:ascii="Calibri" w:cs="Calibri" w:eastAsia="Calibri" w:hAnsi="Calibri"/>
          <w:color w:val="111111"/>
          <w:rtl w:val="0"/>
        </w:rPr>
        <w:t xml:space="preserve"> consists of startups based in the Research Triangle located in Durham. Networking is a priority to reach potential clients. Creative marketing strategies will also be used to attract startups owned by young entrepreneurs.  </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w:t>
      </w:r>
      <w:r w:rsidDel="00000000" w:rsidR="00000000" w:rsidRPr="00000000">
        <w:rPr>
          <w:rFonts w:ascii="Calibri" w:cs="Calibri" w:eastAsia="Calibri" w:hAnsi="Calibri"/>
          <w:color w:val="111111"/>
          <w:rtl w:val="0"/>
        </w:rPr>
        <w:t xml:space="preserve"> The company will focus on marketing efforts targeted at e-commerce businesses mainly operating on mobile website capacities. The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increase in the number of tech startups in the Research Triangle also denotes a huge potential customer base for the company and compels a marketing plan based on interpersonal networking.</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tbl>
      <w:tblPr>
        <w:tblStyle w:val="Table4"/>
        <w:tblW w:w="9345.0" w:type="dxa"/>
        <w:jc w:val="left"/>
        <w:tblInd w:w="11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827"/>
        <w:gridCol w:w="1827"/>
        <w:gridCol w:w="1827"/>
        <w:gridCol w:w="1827"/>
        <w:gridCol w:w="2037"/>
        <w:tblGridChange w:id="0">
          <w:tblGrid>
            <w:gridCol w:w="1827"/>
            <w:gridCol w:w="1827"/>
            <w:gridCol w:w="1827"/>
            <w:gridCol w:w="1827"/>
            <w:gridCol w:w="203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IEX Technologies LLC</w:t>
            </w:r>
          </w:p>
        </w:tc>
        <w:tc>
          <w:tcPr>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client communication</w:t>
            </w:r>
          </w:p>
        </w:tc>
        <w:tc>
          <w:tcPr>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resources</w:t>
            </w:r>
          </w:p>
        </w:tc>
        <w:tc>
          <w:tcPr>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State government support for emerging markets</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competitors with a strong client base</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Studio 57</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fulfillment</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Overworked employees</w:t>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Brand recognition in other parts of the country</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Competitors making better offers for compensation and benefits </w:t>
            </w:r>
          </w:p>
        </w:tc>
      </w:tr>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Box Digital Creatives</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Proficient workforce</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Understaffed</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21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customer feedback</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8"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Enhancing user experience is a priority in ensuring that the company effectively sells its brand of service quality. Networking is also a crucial move for new securing clients.</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5"/>
        <w:tblW w:w="9315.0" w:type="dxa"/>
        <w:jc w:val="left"/>
        <w:tblInd w:w="14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13"/>
        <w:gridCol w:w="2212"/>
        <w:gridCol w:w="1935"/>
        <w:gridCol w:w="2955"/>
        <w:tblGridChange w:id="0">
          <w:tblGrid>
            <w:gridCol w:w="2213"/>
            <w:gridCol w:w="2212"/>
            <w:gridCol w:w="1935"/>
            <w:gridCol w:w="2955"/>
          </w:tblGrid>
        </w:tblGridChange>
      </w:tblGrid>
      <w:tr>
        <w:trPr>
          <w:trHeight w:val="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Enhancing user experience</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a mobile website design</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November 2018</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users' visit duration</w:t>
            </w:r>
          </w:p>
        </w:tc>
      </w:tr>
      <w:tr>
        <w:trPr>
          <w:trHeight w:val="4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Join Facebook and other social media groups </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October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online interactions</w:t>
            </w:r>
          </w:p>
        </w:tc>
      </w:tr>
      <w:tr>
        <w:trPr>
          <w:trHeight w:val="4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Attend industry events</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October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Gained additional contact list</w:t>
            </w:r>
          </w:p>
        </w:tc>
      </w:tr>
      <w:tr>
        <w:trPr>
          <w:trHeight w:val="7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Search Engine Optimization</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SEO specialist</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November 2018</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SEO specialist commences work on December 2018.</w:t>
            </w:r>
          </w:p>
        </w:tc>
      </w:tr>
      <w:tr>
        <w:trPr>
          <w:trHeight w:val="7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Revamp web strategy</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December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website visits</w:t>
            </w:r>
          </w:p>
        </w:tc>
      </w:tr>
    </w:tbl>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 </w:t>
      </w: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857875" cy="3362325"/>
                <wp:effectExtent b="0" l="0" r="0" t="0"/>
                <wp:docPr id="1" name=""/>
                <a:graphic>
                  <a:graphicData uri="http://schemas.microsoft.com/office/word/2010/wordprocessingGroup">
                    <wpg:wgp>
                      <wpg:cNvGrpSpPr/>
                      <wpg:grpSpPr>
                        <a:xfrm>
                          <a:off x="2417063" y="2098838"/>
                          <a:ext cx="5857875" cy="3362325"/>
                          <a:chOff x="2417063" y="2098838"/>
                          <a:chExt cx="5857875" cy="3362325"/>
                        </a:xfrm>
                      </wpg:grpSpPr>
                      <wpg:grpSp>
                        <wpg:cNvGrpSpPr/>
                        <wpg:grpSpPr>
                          <a:xfrm>
                            <a:off x="2417063" y="2098838"/>
                            <a:ext cx="5857875" cy="3362325"/>
                            <a:chOff x="290088" y="127850"/>
                            <a:chExt cx="6481087" cy="2443900"/>
                          </a:xfrm>
                        </wpg:grpSpPr>
                        <wps:wsp>
                          <wps:cNvSpPr/>
                          <wps:cNvPr id="3" name="Shape 3"/>
                          <wps:spPr>
                            <a:xfrm>
                              <a:off x="290088" y="127850"/>
                              <a:ext cx="6481075" cy="244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84075" y="127850"/>
                              <a:ext cx="1288200" cy="6195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GENERAL/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OPERATIONS MANAGER</w:t>
                                </w:r>
                              </w:p>
                            </w:txbxContent>
                          </wps:txbx>
                          <wps:bodyPr anchorCtr="0" anchor="ctr" bIns="91425" lIns="91425" spcFirstLastPara="1" rIns="91425" wrap="square" tIns="91425">
                            <a:noAutofit/>
                          </wps:bodyPr>
                        </wps:wsp>
                        <wps:wsp>
                          <wps:cNvSpPr/>
                          <wps:cNvPr id="5" name="Shape 5"/>
                          <wps:spPr>
                            <a:xfrm>
                              <a:off x="290100" y="1106375"/>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FRONT-END DEV'T MANAGER</w:t>
                                </w:r>
                              </w:p>
                            </w:txbxContent>
                          </wps:txbx>
                          <wps:bodyPr anchorCtr="0" anchor="ctr" bIns="91425" lIns="91425" spcFirstLastPara="1" rIns="91425" wrap="square" tIns="91425">
                            <a:noAutofit/>
                          </wps:bodyPr>
                        </wps:wsp>
                        <wps:wsp>
                          <wps:cNvSpPr/>
                          <wps:cNvPr id="6" name="Shape 6"/>
                          <wps:spPr>
                            <a:xfrm>
                              <a:off x="1612813" y="1106375"/>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BACK-END DEV'T MANAGER</w:t>
                                </w:r>
                              </w:p>
                            </w:txbxContent>
                          </wps:txbx>
                          <wps:bodyPr anchorCtr="0" anchor="ctr" bIns="91425" lIns="91425" spcFirstLastPara="1" rIns="91425" wrap="square" tIns="91425">
                            <a:noAutofit/>
                          </wps:bodyPr>
                        </wps:wsp>
                        <wps:wsp>
                          <wps:cNvSpPr/>
                          <wps:cNvPr id="7" name="Shape 7"/>
                          <wps:spPr>
                            <a:xfrm>
                              <a:off x="2940463" y="1106375"/>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HUMAN RESOURCE MANAGER</w:t>
                                </w:r>
                              </w:p>
                            </w:txbxContent>
                          </wps:txbx>
                          <wps:bodyPr anchorCtr="0" anchor="ctr" bIns="91425" lIns="91425" spcFirstLastPara="1" rIns="91425" wrap="square" tIns="91425">
                            <a:noAutofit/>
                          </wps:bodyPr>
                        </wps:wsp>
                        <wps:wsp>
                          <wps:cNvSpPr/>
                          <wps:cNvPr id="8" name="Shape 8"/>
                          <wps:spPr>
                            <a:xfrm>
                              <a:off x="4268125" y="1106375"/>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SALES &amp; MARKETING MANAGER</w:t>
                                </w:r>
                              </w:p>
                            </w:txbxContent>
                          </wps:txbx>
                          <wps:bodyPr anchorCtr="0" anchor="ctr" bIns="91425" lIns="91425" spcFirstLastPara="1" rIns="91425" wrap="square" tIns="91425">
                            <a:noAutofit/>
                          </wps:bodyPr>
                        </wps:wsp>
                        <wps:wsp>
                          <wps:cNvSpPr/>
                          <wps:cNvPr id="9" name="Shape 9"/>
                          <wps:spPr>
                            <a:xfrm>
                              <a:off x="5595775" y="1106375"/>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BUSINESS &amp; FINANCE MANAGER</w:t>
                                </w:r>
                              </w:p>
                            </w:txbxContent>
                          </wps:txbx>
                          <wps:bodyPr anchorCtr="0" anchor="ctr" bIns="91425" lIns="91425" spcFirstLastPara="1" rIns="91425" wrap="square" tIns="91425">
                            <a:noAutofit/>
                          </wps:bodyPr>
                        </wps:wsp>
                        <wps:wsp>
                          <wps:cNvSpPr/>
                          <wps:cNvPr id="10" name="Shape 10"/>
                          <wps:spPr>
                            <a:xfrm>
                              <a:off x="290088" y="2035650"/>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DESIGN &amp; DEVELOPMENT SPECIALISTS</w:t>
                                </w:r>
                              </w:p>
                            </w:txbxContent>
                          </wps:txbx>
                          <wps:bodyPr anchorCtr="0" anchor="ctr" bIns="91425" lIns="91425" spcFirstLastPara="1" rIns="91425" wrap="square" tIns="91425">
                            <a:noAutofit/>
                          </wps:bodyPr>
                        </wps:wsp>
                        <wps:wsp>
                          <wps:cNvSpPr/>
                          <wps:cNvPr id="11" name="Shape 11"/>
                          <wps:spPr>
                            <a:xfrm>
                              <a:off x="1612813" y="2035650"/>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IT &amp; SEO SPECIALISTS</w:t>
                                </w:r>
                              </w:p>
                            </w:txbxContent>
                          </wps:txbx>
                          <wps:bodyPr anchorCtr="0" anchor="ctr" bIns="91425" lIns="91425" spcFirstLastPara="1" rIns="91425" wrap="square" tIns="91425">
                            <a:noAutofit/>
                          </wps:bodyPr>
                        </wps:wsp>
                        <wps:wsp>
                          <wps:cNvSpPr/>
                          <wps:cNvPr id="12" name="Shape 12"/>
                          <wps:spPr>
                            <a:xfrm>
                              <a:off x="4268113" y="2035650"/>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CREATIVE CONTENT TEAM</w:t>
                                </w:r>
                              </w:p>
                            </w:txbxContent>
                          </wps:txbx>
                          <wps:bodyPr anchorCtr="0" anchor="ctr" bIns="91425" lIns="91425" spcFirstLastPara="1" rIns="91425" wrap="square" tIns="91425">
                            <a:noAutofit/>
                          </wps:bodyPr>
                        </wps:wsp>
                        <wps:wsp>
                          <wps:cNvSpPr/>
                          <wps:cNvPr id="13" name="Shape 13"/>
                          <wps:spPr>
                            <a:xfrm>
                              <a:off x="5595763" y="2035650"/>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ACCOUNTING STAFF</w:t>
                                </w:r>
                              </w:p>
                            </w:txbxContent>
                          </wps:txbx>
                          <wps:bodyPr anchorCtr="0" anchor="ctr" bIns="91425" lIns="91425" spcFirstLastPara="1" rIns="91425" wrap="square" tIns="91425">
                            <a:noAutofit/>
                          </wps:bodyPr>
                        </wps:wsp>
                        <wps:wsp>
                          <wps:cNvCnPr/>
                          <wps:spPr>
                            <a:xfrm flipH="1">
                              <a:off x="877675" y="747350"/>
                              <a:ext cx="2650500" cy="359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200375" y="747350"/>
                              <a:ext cx="1327800" cy="359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28175" y="747350"/>
                              <a:ext cx="0" cy="359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28175" y="747350"/>
                              <a:ext cx="1327800" cy="359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28175" y="747350"/>
                              <a:ext cx="2655300" cy="359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6183463" y="1642350"/>
                              <a:ext cx="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855813" y="1642350"/>
                              <a:ext cx="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200513" y="1642350"/>
                              <a:ext cx="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77813" y="1642350"/>
                              <a:ext cx="132270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877788" y="1642350"/>
                              <a:ext cx="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877788" y="1642350"/>
                              <a:ext cx="132270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2940463" y="2035650"/>
                              <a:ext cx="1175400" cy="536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ADMIN STAFF</w:t>
                                </w:r>
                              </w:p>
                            </w:txbxContent>
                          </wps:txbx>
                          <wps:bodyPr anchorCtr="0" anchor="ctr" bIns="91425" lIns="91425" spcFirstLastPara="1" rIns="91425" wrap="square" tIns="91425">
                            <a:noAutofit/>
                          </wps:bodyPr>
                        </wps:wsp>
                        <wps:wsp>
                          <wps:cNvCnPr/>
                          <wps:spPr>
                            <a:xfrm rot="10800000">
                              <a:off x="3528163" y="1642350"/>
                              <a:ext cx="0" cy="393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857875" cy="33623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57875" cy="3362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The company operates at a rented office space in </w:t>
      </w:r>
      <w:r w:rsidDel="00000000" w:rsidR="00000000" w:rsidRPr="00000000">
        <w:rPr>
          <w:rFonts w:ascii="Calibri" w:cs="Calibri" w:eastAsia="Calibri" w:hAnsi="Calibri"/>
          <w:color w:val="111111"/>
          <w:highlight w:val="yellow"/>
          <w:rtl w:val="0"/>
        </w:rPr>
        <w:t xml:space="preserve">[Griffin Street, Durham]</w:t>
      </w:r>
      <w:r w:rsidDel="00000000" w:rsidR="00000000" w:rsidRPr="00000000">
        <w:rPr>
          <w:rFonts w:ascii="Calibri" w:cs="Calibri" w:eastAsia="Calibri" w:hAnsi="Calibri"/>
          <w:color w:val="111111"/>
          <w:rtl w:val="0"/>
        </w:rPr>
        <w:t xml:space="preserve">. Covering </w:t>
      </w:r>
      <w:r w:rsidDel="00000000" w:rsidR="00000000" w:rsidRPr="00000000">
        <w:rPr>
          <w:rFonts w:ascii="Calibri" w:cs="Calibri" w:eastAsia="Calibri" w:hAnsi="Calibri"/>
          <w:color w:val="111111"/>
          <w:highlight w:val="yellow"/>
          <w:rtl w:val="0"/>
        </w:rPr>
        <w:t xml:space="preserve">[2,376 sq.ft.]</w:t>
      </w:r>
      <w:r w:rsidDel="00000000" w:rsidR="00000000" w:rsidRPr="00000000">
        <w:rPr>
          <w:rFonts w:ascii="Calibri" w:cs="Calibri" w:eastAsia="Calibri" w:hAnsi="Calibri"/>
          <w:color w:val="111111"/>
          <w:rtl w:val="0"/>
        </w:rPr>
        <w:t xml:space="preserve"> of floor space, the interior is complete with a reception area, workstations, comfort rooms, a pantry, and a private conference room.</w:t>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tbl>
      <w:tblPr>
        <w:tblStyle w:val="Table6"/>
        <w:tblW w:w="9270.0" w:type="dxa"/>
        <w:jc w:val="left"/>
        <w:tblInd w:w="19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950"/>
        <w:gridCol w:w="4320"/>
        <w:tblGridChange w:id="0">
          <w:tblGrid>
            <w:gridCol w:w="495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Dreamweaver CC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Photoshop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PC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Projector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1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b w:val="1"/>
          <w:color w:val="111111"/>
        </w:rPr>
      </w:pPr>
      <w:r w:rsidDel="00000000" w:rsidR="00000000" w:rsidRPr="00000000">
        <w:rPr>
          <w:rtl w:val="0"/>
        </w:rPr>
      </w:r>
    </w:p>
    <w:tbl>
      <w:tblPr>
        <w:tblStyle w:val="Table7"/>
        <w:tblW w:w="9270.0" w:type="dxa"/>
        <w:jc w:val="left"/>
        <w:tblInd w:w="19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985"/>
        <w:gridCol w:w="1695"/>
        <w:gridCol w:w="4590"/>
        <w:tblGridChange w:id="0">
          <w:tblGrid>
            <w:gridCol w:w="2985"/>
            <w:gridCol w:w="1695"/>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 Storage and Backup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With disaster recovery capability</w:t>
            </w:r>
          </w:p>
        </w:tc>
      </w:tr>
      <w:t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Security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Secure confidential data</w:t>
            </w:r>
          </w:p>
        </w:tc>
      </w:tr>
    </w:tbl>
    <w:p w:rsidR="00000000" w:rsidDel="00000000" w:rsidP="00000000" w:rsidRDefault="00000000" w:rsidRPr="00000000" w14:paraId="000001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tabs>
          <w:tab w:val="left" w:pos="270"/>
        </w:tabs>
        <w:ind w:left="90"/>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E">
      <w:pPr>
        <w:tabs>
          <w:tab w:val="left" w:pos="270"/>
        </w:tabs>
        <w:ind w:left="9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tabs>
          <w:tab w:val="left" w:pos="270"/>
        </w:tabs>
        <w:ind w:left="90"/>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 </w:t>
      </w:r>
      <w:r w:rsidDel="00000000" w:rsidR="00000000" w:rsidRPr="00000000">
        <w:rPr>
          <w:rFonts w:ascii="Calibri" w:cs="Calibri" w:eastAsia="Calibri" w:hAnsi="Calibri"/>
          <w:color w:val="111111"/>
          <w:rtl w:val="0"/>
        </w:rPr>
        <w:t xml:space="preserve">The financial plan for this business is based on the following assumptions:</w:t>
      </w:r>
    </w:p>
    <w:p w:rsidR="00000000" w:rsidDel="00000000" w:rsidP="00000000" w:rsidRDefault="00000000" w:rsidRPr="00000000" w14:paraId="00000140">
      <w:pPr>
        <w:tabs>
          <w:tab w:val="left" w:pos="270"/>
        </w:tabs>
        <w:ind w:left="9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tabs>
          <w:tab w:val="left" w:pos="270"/>
        </w:tabs>
        <w:ind w:left="9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1. Monthly expenses will remain at the same level until </w:t>
      </w:r>
      <w:r w:rsidDel="00000000" w:rsidR="00000000" w:rsidRPr="00000000">
        <w:rPr>
          <w:rFonts w:ascii="Calibri" w:cs="Calibri" w:eastAsia="Calibri" w:hAnsi="Calibri"/>
          <w:color w:val="111111"/>
          <w:highlight w:val="yellow"/>
          <w:rtl w:val="0"/>
        </w:rPr>
        <w:t xml:space="preserve">[Q3 of 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2">
      <w:pPr>
        <w:tabs>
          <w:tab w:val="left" w:pos="270"/>
        </w:tabs>
        <w:ind w:left="9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tabs>
          <w:tab w:val="left" w:pos="270"/>
        </w:tabs>
        <w:ind w:left="9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2. Revenue will increase beginning </w:t>
      </w:r>
      <w:r w:rsidDel="00000000" w:rsidR="00000000" w:rsidRPr="00000000">
        <w:rPr>
          <w:rFonts w:ascii="Calibri" w:cs="Calibri" w:eastAsia="Calibri" w:hAnsi="Calibri"/>
          <w:color w:val="111111"/>
          <w:highlight w:val="yellow"/>
          <w:rtl w:val="0"/>
        </w:rPr>
        <w:t xml:space="preserve">[Q3 of 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637125" cy="3205425"/>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637125" cy="3205425"/>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637125" cy="3205425"/>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37125" cy="3205425"/>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member-managers contribute a total of </w:t>
      </w:r>
      <w:r w:rsidDel="00000000" w:rsidR="00000000" w:rsidRPr="00000000">
        <w:rPr>
          <w:rFonts w:ascii="Calibri" w:cs="Calibri" w:eastAsia="Calibri" w:hAnsi="Calibri"/>
          <w:color w:val="111111"/>
          <w:highlight w:val="yellow"/>
          <w:rtl w:val="0"/>
        </w:rPr>
        <w:t xml:space="preserve">[$35,000.00]</w:t>
      </w:r>
      <w:r w:rsidDel="00000000" w:rsidR="00000000" w:rsidRPr="00000000">
        <w:rPr>
          <w:rFonts w:ascii="Calibri" w:cs="Calibri" w:eastAsia="Calibri" w:hAnsi="Calibri"/>
          <w:color w:val="111111"/>
          <w:rtl w:val="0"/>
        </w:rPr>
        <w:t xml:space="preserve">. The remaining </w:t>
      </w:r>
      <w:r w:rsidDel="00000000" w:rsidR="00000000" w:rsidRPr="00000000">
        <w:rPr>
          <w:rFonts w:ascii="Calibri" w:cs="Calibri" w:eastAsia="Calibri" w:hAnsi="Calibri"/>
          <w:color w:val="111111"/>
          <w:highlight w:val="yellow"/>
          <w:rtl w:val="0"/>
        </w:rPr>
        <w:t xml:space="preserve">[$15,000.00]</w:t>
      </w:r>
      <w:r w:rsidDel="00000000" w:rsidR="00000000" w:rsidRPr="00000000">
        <w:rPr>
          <w:rFonts w:ascii="Calibri" w:cs="Calibri" w:eastAsia="Calibri" w:hAnsi="Calibri"/>
          <w:color w:val="111111"/>
          <w:rtl w:val="0"/>
        </w:rPr>
        <w:t xml:space="preserve"> capital requirement will be acquired through a business loan payable within the next </w:t>
      </w:r>
      <w:r w:rsidDel="00000000" w:rsidR="00000000" w:rsidRPr="00000000">
        <w:rPr>
          <w:rFonts w:ascii="Calibri" w:cs="Calibri" w:eastAsia="Calibri" w:hAnsi="Calibri"/>
          <w:color w:val="111111"/>
          <w:highlight w:val="yellow"/>
          <w:rtl w:val="0"/>
        </w:rPr>
        <w:t xml:space="preserve">[5 years]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B">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50"/>
        <w:gridCol w:w="1506"/>
        <w:gridCol w:w="1615"/>
        <w:gridCol w:w="1789"/>
        <w:tblGridChange w:id="0">
          <w:tblGrid>
            <w:gridCol w:w="4450"/>
            <w:gridCol w:w="1506"/>
            <w:gridCol w:w="1615"/>
            <w:gridCol w:w="1789"/>
          </w:tblGrid>
        </w:tblGridChange>
      </w:tblGrid>
      <w:tr>
        <w:trPr>
          <w:trHeight w:val="500" w:hRule="atLeast"/>
        </w:trPr>
        <w:tc>
          <w:tcPr>
            <w:gridSpan w:val="4"/>
            <w:vAlign w:val="center"/>
          </w:tcPr>
          <w:p w:rsidR="00000000" w:rsidDel="00000000" w:rsidP="00000000" w:rsidRDefault="00000000" w:rsidRPr="00000000" w14:paraId="0000015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6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6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$11,226.00</w:t>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$36,457.00</w:t>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$51,284.46</w:t>
            </w:r>
          </w:p>
        </w:tc>
      </w:tr>
      <w:tr>
        <w:trPr>
          <w:trHeight w:val="500" w:hRule="atLeast"/>
        </w:trPr>
        <w:tc>
          <w:tcPr>
            <w:vAlign w:val="center"/>
          </w:tcPr>
          <w:p w:rsidR="00000000" w:rsidDel="00000000" w:rsidP="00000000" w:rsidRDefault="00000000" w:rsidRPr="00000000" w14:paraId="0000016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$2,375.00</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$2,174.00</w:t>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$3,165.00</w:t>
            </w:r>
          </w:p>
        </w:tc>
      </w:tr>
      <w:tr>
        <w:trPr>
          <w:trHeight w:val="500" w:hRule="atLeast"/>
        </w:trPr>
        <w:tc>
          <w:tcPr>
            <w:vAlign w:val="center"/>
          </w:tcPr>
          <w:p w:rsidR="00000000" w:rsidDel="00000000" w:rsidP="00000000" w:rsidRDefault="00000000" w:rsidRPr="00000000" w14:paraId="0000016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980" w:hRule="atLeast"/>
        </w:trPr>
        <w:tc>
          <w:tcPr>
            <w:vAlign w:val="center"/>
          </w:tcPr>
          <w:p w:rsidR="00000000" w:rsidDel="00000000" w:rsidP="00000000" w:rsidRDefault="00000000" w:rsidRPr="00000000" w14:paraId="0000017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$2,825.00</w:t>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$2,624.00</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$3,615.00</w:t>
            </w:r>
          </w:p>
        </w:tc>
      </w:tr>
      <w:tr>
        <w:trPr>
          <w:trHeight w:val="500" w:hRule="atLeast"/>
        </w:trPr>
        <w:tc>
          <w:tcPr>
            <w:vAlign w:val="center"/>
          </w:tcPr>
          <w:p w:rsidR="00000000" w:rsidDel="00000000" w:rsidP="00000000" w:rsidRDefault="00000000" w:rsidRPr="00000000" w14:paraId="0000017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$8,401.00</w:t>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$33,833.00</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$47,669.46</w:t>
            </w:r>
          </w:p>
        </w:tc>
      </w:tr>
      <w:tr>
        <w:trPr>
          <w:trHeight w:val="500" w:hRule="atLeast"/>
        </w:trPr>
        <w:tc>
          <w:tcPr>
            <w:vAlign w:val="center"/>
          </w:tcPr>
          <w:p w:rsidR="00000000" w:rsidDel="00000000" w:rsidP="00000000" w:rsidRDefault="00000000" w:rsidRPr="00000000" w14:paraId="0000017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74.84%</w:t>
            </w:r>
            <w:r w:rsidDel="00000000" w:rsidR="00000000" w:rsidRPr="00000000">
              <w:rPr>
                <w:rtl w:val="0"/>
              </w:rPr>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92.80%</w:t>
            </w:r>
            <w:r w:rsidDel="00000000" w:rsidR="00000000" w:rsidRPr="00000000">
              <w:rPr>
                <w:rtl w:val="0"/>
              </w:rPr>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92.95%</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7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tl w:val="0"/>
              </w:rPr>
            </w:r>
          </w:p>
        </w:tc>
      </w:tr>
      <w:tr>
        <w:trPr>
          <w:trHeight w:val="800" w:hRule="atLeast"/>
        </w:trPr>
        <w:tc>
          <w:tcPr>
            <w:vAlign w:val="center"/>
          </w:tcPr>
          <w:p w:rsidR="00000000" w:rsidDel="00000000" w:rsidP="00000000" w:rsidRDefault="00000000" w:rsidRPr="00000000" w14:paraId="0000018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8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500" w:hRule="atLeast"/>
        </w:trPr>
        <w:tc>
          <w:tcPr>
            <w:vAlign w:val="center"/>
          </w:tcPr>
          <w:p w:rsidR="00000000" w:rsidDel="00000000" w:rsidP="00000000" w:rsidRDefault="00000000" w:rsidRPr="00000000" w14:paraId="0000018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500" w:hRule="atLeast"/>
        </w:trPr>
        <w:tc>
          <w:tcPr>
            <w:vAlign w:val="center"/>
          </w:tcPr>
          <w:p w:rsidR="00000000" w:rsidDel="00000000" w:rsidP="00000000" w:rsidRDefault="00000000" w:rsidRPr="00000000" w14:paraId="0000018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500" w:hRule="atLeast"/>
        </w:trPr>
        <w:tc>
          <w:tcPr>
            <w:vAlign w:val="center"/>
          </w:tcPr>
          <w:p w:rsidR="00000000" w:rsidDel="00000000" w:rsidP="00000000" w:rsidRDefault="00000000" w:rsidRPr="00000000" w14:paraId="0000019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500" w:hRule="atLeast"/>
        </w:trPr>
        <w:tc>
          <w:tcPr>
            <w:vAlign w:val="center"/>
          </w:tcPr>
          <w:p w:rsidR="00000000" w:rsidDel="00000000" w:rsidP="00000000" w:rsidRDefault="00000000" w:rsidRPr="00000000" w14:paraId="0000019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660" w:hRule="atLeast"/>
        </w:trPr>
        <w:tc>
          <w:tcPr>
            <w:vAlign w:val="center"/>
          </w:tcPr>
          <w:p w:rsidR="00000000" w:rsidDel="00000000" w:rsidP="00000000" w:rsidRDefault="00000000" w:rsidRPr="00000000" w14:paraId="0000019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$31,000.00</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9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tl w:val="0"/>
              </w:rPr>
            </w:r>
          </w:p>
        </w:tc>
      </w:tr>
      <w:tr>
        <w:trPr>
          <w:trHeight w:val="880" w:hRule="atLeast"/>
        </w:trPr>
        <w:tc>
          <w:tcPr>
            <w:vAlign w:val="center"/>
          </w:tcPr>
          <w:p w:rsidR="00000000" w:rsidDel="00000000" w:rsidP="00000000" w:rsidRDefault="00000000" w:rsidRPr="00000000" w14:paraId="000001A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-$24,175.00</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-$25,876.00</w:t>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-$27,385.00</w:t>
            </w:r>
          </w:p>
        </w:tc>
      </w:tr>
      <w:tr>
        <w:trPr>
          <w:trHeight w:val="500" w:hRule="atLeast"/>
        </w:trPr>
        <w:tc>
          <w:tcPr>
            <w:vAlign w:val="center"/>
          </w:tcPr>
          <w:p w:rsidR="00000000" w:rsidDel="00000000" w:rsidP="00000000" w:rsidRDefault="00000000" w:rsidRPr="00000000" w14:paraId="000001A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500" w:hRule="atLeast"/>
        </w:trPr>
        <w:tc>
          <w:tcPr>
            <w:vAlign w:val="center"/>
          </w:tcPr>
          <w:p w:rsidR="00000000" w:rsidDel="00000000" w:rsidP="00000000" w:rsidRDefault="00000000" w:rsidRPr="00000000" w14:paraId="000001A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500" w:hRule="atLeast"/>
        </w:trPr>
        <w:tc>
          <w:tcPr>
            <w:vAlign w:val="center"/>
          </w:tcPr>
          <w:p w:rsidR="00000000" w:rsidDel="00000000" w:rsidP="00000000" w:rsidRDefault="00000000" w:rsidRPr="00000000" w14:paraId="000001A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1060" w:hRule="atLeast"/>
        </w:trPr>
        <w:tc>
          <w:tcPr>
            <w:vAlign w:val="center"/>
          </w:tcPr>
          <w:p w:rsidR="00000000" w:rsidDel="00000000" w:rsidP="00000000" w:rsidRDefault="00000000" w:rsidRPr="00000000" w14:paraId="000001B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-$18,599.00</w:t>
            </w:r>
            <w:r w:rsidDel="00000000" w:rsidR="00000000" w:rsidRPr="00000000">
              <w:rPr>
                <w:rtl w:val="0"/>
              </w:rPr>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$5,233.00</w:t>
            </w:r>
            <w:r w:rsidDel="00000000" w:rsidR="00000000" w:rsidRPr="00000000">
              <w:rPr>
                <w:rtl w:val="0"/>
              </w:rPr>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$16,569.46</w:t>
            </w:r>
            <w:r w:rsidDel="00000000" w:rsidR="00000000" w:rsidRPr="00000000">
              <w:rPr>
                <w:rtl w:val="0"/>
              </w:rPr>
            </w:r>
          </w:p>
        </w:tc>
      </w:tr>
    </w:tbl>
    <w:p w:rsidR="00000000" w:rsidDel="00000000" w:rsidP="00000000" w:rsidRDefault="00000000" w:rsidRPr="00000000" w14:paraId="000001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b w:val="1"/>
          <w:color w:val="111111"/>
        </w:rPr>
      </w:pPr>
      <w:r w:rsidDel="00000000" w:rsidR="00000000" w:rsidRPr="00000000">
        <w:rPr>
          <w:rtl w:val="0"/>
        </w:rPr>
      </w:r>
    </w:p>
    <w:tbl>
      <w:tblPr>
        <w:tblStyle w:val="Table9"/>
        <w:tblW w:w="9449.999999999998"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462"/>
        <w:gridCol w:w="1606"/>
        <w:gridCol w:w="1428"/>
        <w:gridCol w:w="1954"/>
        <w:tblGridChange w:id="0">
          <w:tblGrid>
            <w:gridCol w:w="4462"/>
            <w:gridCol w:w="1606"/>
            <w:gridCol w:w="1428"/>
            <w:gridCol w:w="1954"/>
          </w:tblGrid>
        </w:tblGridChange>
      </w:tblGrid>
      <w:tr>
        <w:trPr>
          <w:trHeight w:val="46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$33,350.00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$37,100.00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8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8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$36,350.00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$40,600.00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$7,438.00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$11,454.00</w:t>
            </w:r>
          </w:p>
        </w:tc>
      </w:tr>
      <w:tr>
        <w:trPr>
          <w:trHeight w:val="8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$30,960.00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$33,350.00</w:t>
            </w:r>
            <w:r w:rsidDel="00000000" w:rsidR="00000000" w:rsidRPr="00000000">
              <w:rPr>
                <w:rtl w:val="0"/>
              </w:rPr>
            </w:r>
          </w:p>
        </w:tc>
      </w:tr>
      <w:tr>
        <w:trPr>
          <w:trHeight w:val="8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21.74%</w:t>
            </w:r>
            <w:r w:rsidDel="00000000" w:rsidR="00000000" w:rsidRPr="00000000">
              <w:rPr>
                <w:rtl w:val="0"/>
              </w:rPr>
            </w:r>
          </w:p>
        </w:tc>
      </w:tr>
    </w:tbl>
    <w:p w:rsidR="00000000" w:rsidDel="00000000" w:rsidP="00000000" w:rsidRDefault="00000000" w:rsidRPr="00000000" w14:paraId="000002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2">
      <w:pPr>
        <w:jc w:val="both"/>
        <w:rPr>
          <w:rFonts w:ascii="Calibri" w:cs="Calibri" w:eastAsia="Calibri" w:hAnsi="Calibri"/>
          <w:b w:val="1"/>
          <w:color w:val="111111"/>
        </w:rPr>
      </w:pPr>
      <w:r w:rsidDel="00000000" w:rsidR="00000000" w:rsidRPr="00000000">
        <w:rPr>
          <w:rtl w:val="0"/>
        </w:rPr>
      </w:r>
    </w:p>
    <w:tbl>
      <w:tblPr>
        <w:tblStyle w:val="Table10"/>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380"/>
        <w:gridCol w:w="1609"/>
        <w:gridCol w:w="1430"/>
        <w:gridCol w:w="2031"/>
        <w:tblGridChange w:id="0">
          <w:tblGrid>
            <w:gridCol w:w="4380"/>
            <w:gridCol w:w="1609"/>
            <w:gridCol w:w="1430"/>
            <w:gridCol w:w="2031"/>
          </w:tblGrid>
        </w:tblGridChange>
      </w:tblGrid>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$11,226.00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$36,457.00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$51,284.46</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$43,726.00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$70,957.00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$87,034.46</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&amp; Tools</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&amp;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$31,000.00</w:t>
            </w:r>
            <w:r w:rsidDel="00000000" w:rsidR="00000000" w:rsidRPr="00000000">
              <w:rPr>
                <w:rtl w:val="0"/>
              </w:rPr>
            </w:r>
          </w:p>
        </w:tc>
      </w:tr>
      <w:tr>
        <w:trPr>
          <w:trHeight w:val="8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$16,726.00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$42,457.00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$56,034.46</w:t>
            </w:r>
            <w:r w:rsidDel="00000000" w:rsidR="00000000" w:rsidRPr="00000000">
              <w:rPr>
                <w:rtl w:val="0"/>
              </w:rPr>
            </w:r>
          </w:p>
        </w:tc>
      </w:tr>
    </w:tbl>
    <w:p w:rsidR="00000000" w:rsidDel="00000000" w:rsidP="00000000" w:rsidRDefault="00000000" w:rsidRPr="00000000" w14:paraId="000002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C">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2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F">
      <w:pPr>
        <w:jc w:val="both"/>
        <w:rPr>
          <w:rFonts w:ascii="Calibri" w:cs="Calibri" w:eastAsia="Calibri" w:hAnsi="Calibri"/>
          <w:b w:val="1"/>
          <w:color w:val="111111"/>
        </w:rPr>
      </w:pPr>
      <w:r w:rsidDel="00000000" w:rsidR="00000000" w:rsidRPr="00000000">
        <w:rPr>
          <w:rtl w:val="0"/>
        </w:rPr>
      </w:r>
    </w:p>
    <w:sectPr>
      <w:head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10150" cy="811191"/>
              <wp:effectExtent b="0" l="0" r="0" t="0"/>
              <wp:wrapNone/>
              <wp:docPr id="3" name=""/>
              <a:graphic>
                <a:graphicData uri="http://schemas.microsoft.com/office/word/2010/wordprocessingShape">
                  <wps:wsp>
                    <wps:cNvSpPr/>
                    <wps:cNvPr id="33" name="Shape 33"/>
                    <wps:spPr>
                      <a:xfrm>
                        <a:off x="5195688" y="3379167"/>
                        <a:ext cx="300625" cy="801666"/>
                      </a:xfrm>
                      <a:prstGeom prst="rect">
                        <a:avLst/>
                      </a:prstGeom>
                      <a:solidFill>
                        <a:srgbClr val="35C3A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310150" cy="811191"/>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0150" cy="81119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