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-2349499</wp:posOffset>
                </wp:positionH>
                <wp:positionV relativeFrom="paragraph">
                  <wp:posOffset>304800</wp:posOffset>
                </wp:positionV>
                <wp:extent cx="9616966" cy="1615440"/>
                <wp:effectExtent b="0" l="0" r="0" t="0"/>
                <wp:wrapNone/>
                <wp:docPr id="2" name=""/>
                <a:graphic>
                  <a:graphicData uri="http://schemas.microsoft.com/office/word/2010/wordprocessingGroup">
                    <wpg:wgp>
                      <wpg:cNvGrpSpPr/>
                      <wpg:grpSpPr>
                        <a:xfrm>
                          <a:off x="537517" y="2972280"/>
                          <a:ext cx="9616966" cy="1615440"/>
                          <a:chOff x="537517" y="2972280"/>
                          <a:chExt cx="9616966" cy="1615440"/>
                        </a:xfrm>
                      </wpg:grpSpPr>
                      <wpg:grpSp>
                        <wpg:cNvGrpSpPr/>
                        <wpg:grpSpPr>
                          <a:xfrm>
                            <a:off x="537517" y="2972280"/>
                            <a:ext cx="9616966" cy="1615440"/>
                            <a:chOff x="0" y="0"/>
                            <a:chExt cx="9616966" cy="1615440"/>
                          </a:xfrm>
                        </wpg:grpSpPr>
                        <wps:wsp>
                          <wps:cNvSpPr/>
                          <wps:cNvPr id="4" name="Shape 4"/>
                          <wps:spPr>
                            <a:xfrm>
                              <a:off x="0" y="0"/>
                              <a:ext cx="9616950" cy="1615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9616966" cy="1615440"/>
                            </a:xfrm>
                            <a:prstGeom prst="rect">
                              <a:avLst/>
                            </a:prstGeom>
                            <a:solidFill>
                              <a:srgbClr val="3366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539013" y="266330"/>
                              <a:ext cx="5581935" cy="1080655"/>
                            </a:xfrm>
                            <a:prstGeom prst="rect">
                              <a:avLst/>
                            </a:prstGeom>
                            <a:noFill/>
                            <a:ln>
                              <a:noFill/>
                            </a:ln>
                          </wps:spPr>
                          <wps:txbx>
                            <w:txbxContent>
                              <w:p w:rsidR="00000000" w:rsidDel="00000000" w:rsidP="00000000" w:rsidRDefault="00000000" w:rsidRPr="00000000">
                                <w:pPr>
                                  <w:spacing w:after="0" w:before="0" w:line="192.00000286102295"/>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t xml:space="preserve">ROOFING </w:t>
                                </w:r>
                              </w:p>
                              <w:p w:rsidR="00000000" w:rsidDel="00000000" w:rsidP="00000000" w:rsidRDefault="00000000" w:rsidRPr="00000000">
                                <w:pPr>
                                  <w:spacing w:after="0" w:before="0" w:line="192.00000286102295"/>
                                  <w:ind w:left="0" w:right="0" w:firstLine="0"/>
                                  <w:jc w:val="center"/>
                                  <w:textDirection w:val="btLr"/>
                                </w:pPr>
                                <w:r w:rsidDel="00000000" w:rsidR="00000000" w:rsidRPr="00000000">
                                  <w:rPr>
                                    <w:rFonts w:ascii="Calibri" w:cs="Calibri" w:eastAsia="Calibri" w:hAnsi="Calibri"/>
                                    <w:b w:val="1"/>
                                    <w:i w:val="0"/>
                                    <w:smallCaps w:val="0"/>
                                    <w:strike w:val="0"/>
                                    <w:color w:val="ffffff"/>
                                    <w:sz w:val="76"/>
                                    <w:vertAlign w:val="baseline"/>
                                  </w:rPr>
                                </w:r>
                                <w:r w:rsidDel="00000000" w:rsidR="00000000" w:rsidRPr="00000000">
                                  <w:rPr>
                                    <w:rFonts w:ascii="Calibri" w:cs="Calibri" w:eastAsia="Calibri" w:hAnsi="Calibri"/>
                                    <w:b w:val="1"/>
                                    <w:i w:val="0"/>
                                    <w:smallCaps w:val="0"/>
                                    <w:strike w:val="0"/>
                                    <w:color w:val="ffffff"/>
                                    <w:sz w:val="76"/>
                                    <w:vertAlign w:val="baseline"/>
                                  </w:rPr>
                                  <w:t xml:space="preserve">COMPANY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-2349499</wp:posOffset>
                </wp:positionH>
                <wp:positionV relativeFrom="paragraph">
                  <wp:posOffset>304800</wp:posOffset>
                </wp:positionV>
                <wp:extent cx="9616966" cy="1615440"/>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9616966" cy="1615440"/>
                        </a:xfrm>
                        <a:prstGeom prst="rect"/>
                        <a:ln/>
                      </pic:spPr>
                    </pic:pic>
                  </a:graphicData>
                </a:graphic>
              </wp:anchor>
            </w:drawing>
          </mc:Fallback>
        </mc:AlternateContent>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color w:val="111111"/>
          <w:sz w:val="28"/>
          <w:szCs w:val="28"/>
        </w:rPr>
      </w:pPr>
      <w:r w:rsidDel="00000000" w:rsidR="00000000" w:rsidRPr="00000000">
        <w:rPr>
          <w:rFonts w:ascii="Calibri" w:cs="Calibri" w:eastAsia="Calibri" w:hAnsi="Calibri"/>
          <w:b w:val="1"/>
          <w:color w:val="111111"/>
          <w:sz w:val="28"/>
          <w:szCs w:val="28"/>
          <w:rtl w:val="0"/>
        </w:rPr>
        <w:t xml:space="preserve">[Top Raise United]</w:t>
      </w:r>
      <w:r w:rsidDel="00000000" w:rsidR="00000000" w:rsidRPr="00000000">
        <w:rPr>
          <w:rtl w:val="0"/>
        </w:rPr>
      </w:r>
    </w:p>
    <w:p w:rsidR="00000000" w:rsidDel="00000000" w:rsidP="00000000" w:rsidRDefault="00000000" w:rsidRPr="00000000" w14:paraId="00000016">
      <w:pP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111111"/>
          <w:sz w:val="28"/>
          <w:szCs w:val="28"/>
        </w:rPr>
      </w:pPr>
      <w:r w:rsidDel="00000000" w:rsidR="00000000" w:rsidRPr="00000000">
        <w:rPr>
          <w:rFonts w:ascii="Calibri" w:cs="Calibri" w:eastAsia="Calibri" w:hAnsi="Calibri"/>
          <w:b w:val="1"/>
          <w:color w:val="111111"/>
          <w:sz w:val="28"/>
          <w:szCs w:val="28"/>
          <w:rtl w:val="0"/>
        </w:rPr>
        <w:t xml:space="preserve">Business Plan For Fiscal Year 2019</w:t>
        <w:br w:type="textWrapping"/>
      </w: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111111"/>
          <w:sz w:val="28"/>
          <w:szCs w:val="28"/>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[January 1, 2019]</w:t>
        <w:br w:type="textWrapping"/>
      </w:r>
    </w:p>
    <w:p w:rsidR="00000000" w:rsidDel="00000000" w:rsidP="00000000" w:rsidRDefault="00000000" w:rsidRPr="00000000" w14:paraId="0000001B">
      <w:pPr>
        <w:jc w:val="cente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[Ann M. Keith]</w:t>
      </w:r>
    </w:p>
    <w:p w:rsidR="00000000" w:rsidDel="00000000" w:rsidP="00000000" w:rsidRDefault="00000000" w:rsidRPr="00000000" w14:paraId="0000001D">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[AnnMKeith@dayrep.com]</w:t>
      </w:r>
    </w:p>
    <w:p w:rsidR="00000000" w:rsidDel="00000000" w:rsidP="00000000" w:rsidRDefault="00000000" w:rsidRPr="00000000" w14:paraId="0000001E">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[805-486-3487]</w:t>
      </w:r>
    </w:p>
    <w:p w:rsidR="00000000" w:rsidDel="00000000" w:rsidP="00000000" w:rsidRDefault="00000000" w:rsidRPr="00000000" w14:paraId="0000001F">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[www.TRUcompany.com]</w:t>
        <w:br w:type="textWrapping"/>
        <w:t xml:space="preserve">[1459 Diane Street</w:t>
      </w:r>
    </w:p>
    <w:p w:rsidR="00000000" w:rsidDel="00000000" w:rsidP="00000000" w:rsidRDefault="00000000" w:rsidRPr="00000000" w14:paraId="00000020">
      <w:pPr>
        <w:jc w:val="center"/>
        <w:rPr>
          <w:rFonts w:ascii="Calibri" w:cs="Calibri" w:eastAsia="Calibri" w:hAnsi="Calibri"/>
          <w:b w:val="1"/>
          <w:color w:val="111111"/>
          <w:sz w:val="28"/>
          <w:szCs w:val="28"/>
        </w:rPr>
      </w:pPr>
      <w:r w:rsidDel="00000000" w:rsidR="00000000" w:rsidRPr="00000000">
        <w:rPr>
          <w:rFonts w:ascii="Calibri" w:cs="Calibri" w:eastAsia="Calibri" w:hAnsi="Calibri"/>
          <w:b w:val="1"/>
          <w:color w:val="111111"/>
          <w:sz w:val="28"/>
          <w:szCs w:val="28"/>
          <w:rtl w:val="0"/>
        </w:rPr>
        <w:t xml:space="preserve">Oxnard, CA 93032]</w:t>
      </w:r>
    </w:p>
    <w:p w:rsidR="00000000" w:rsidDel="00000000" w:rsidP="00000000" w:rsidRDefault="00000000" w:rsidRPr="00000000" w14:paraId="00000021">
      <w:pPr>
        <w:jc w:val="cente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11111"/>
        </w:rPr>
      </w:pPr>
      <w:r w:rsidDel="00000000" w:rsidR="00000000" w:rsidRPr="00000000">
        <w:rPr>
          <w:rFonts w:ascii="Calibri" w:cs="Calibri" w:eastAsia="Calibri" w:hAnsi="Calibri"/>
          <w:b w:val="1"/>
          <w:color w:val="111111"/>
          <w:rtl w:val="0"/>
        </w:rPr>
        <w:br w:type="textWrapping"/>
      </w:r>
      <w:r w:rsidDel="00000000" w:rsidR="00000000" w:rsidRPr="00000000">
        <w:rPr>
          <w:rFonts w:ascii="Calibri" w:cs="Calibri" w:eastAsia="Calibri" w:hAnsi="Calibri"/>
          <w:color w:val="111111"/>
          <w:rtl w:val="0"/>
        </w:rPr>
        <w:t xml:space="preserve">Executive Summary</w:t>
        <w:tab/>
        <w:tab/>
        <w:tab/>
        <w:tab/>
        <w:tab/>
        <w:tab/>
        <w:tab/>
        <w:tab/>
        <w:t xml:space="preserve">[PAGE NUMBER]</w:t>
      </w:r>
    </w:p>
    <w:p w:rsidR="00000000" w:rsidDel="00000000" w:rsidP="00000000" w:rsidRDefault="00000000" w:rsidRPr="00000000" w14:paraId="0000002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Overview</w:t>
        <w:tab/>
        <w:tab/>
        <w:tab/>
        <w:tab/>
        <w:tab/>
        <w:tab/>
        <w:tab/>
        <w:tab/>
        <w:t xml:space="preserve">[PAGE NUMBER]</w:t>
      </w:r>
    </w:p>
    <w:p w:rsidR="00000000" w:rsidDel="00000000" w:rsidP="00000000" w:rsidRDefault="00000000" w:rsidRPr="00000000" w14:paraId="00000029">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11111"/>
        </w:rPr>
      </w:pPr>
      <w:r w:rsidDel="00000000" w:rsidR="00000000" w:rsidRPr="00000000">
        <w:rPr>
          <w:rFonts w:ascii="Calibri" w:cs="Calibri" w:eastAsia="Calibri" w:hAnsi="Calibri"/>
          <w:color w:val="111111"/>
          <w:rtl w:val="0"/>
        </w:rPr>
        <w:t xml:space="preserve">Products and Services</w:t>
        <w:tab/>
        <w:tab/>
        <w:tab/>
        <w:tab/>
        <w:tab/>
        <w:tab/>
        <w:tab/>
        <w:tab/>
        <w:t xml:space="preserve">[PAGE NUMBER]</w:t>
      </w:r>
    </w:p>
    <w:p w:rsidR="00000000" w:rsidDel="00000000" w:rsidP="00000000" w:rsidRDefault="00000000" w:rsidRPr="00000000" w14:paraId="0000002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11111"/>
        </w:rPr>
      </w:pPr>
      <w:r w:rsidDel="00000000" w:rsidR="00000000" w:rsidRPr="00000000">
        <w:rPr>
          <w:rFonts w:ascii="Calibri" w:cs="Calibri" w:eastAsia="Calibri" w:hAnsi="Calibri"/>
          <w:color w:val="111111"/>
          <w:rtl w:val="0"/>
        </w:rPr>
        <w:t xml:space="preserve">Execution</w:t>
        <w:tab/>
        <w:tab/>
        <w:tab/>
        <w:tab/>
        <w:tab/>
        <w:tab/>
        <w:tab/>
        <w:tab/>
        <w:tab/>
        <w:t xml:space="preserve">[PAGE NUMBER]</w:t>
      </w:r>
    </w:p>
    <w:p w:rsidR="00000000" w:rsidDel="00000000" w:rsidP="00000000" w:rsidRDefault="00000000" w:rsidRPr="00000000" w14:paraId="0000002D">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Operational Plan</w:t>
        <w:tab/>
        <w:tab/>
        <w:tab/>
        <w:tab/>
        <w:tab/>
        <w:tab/>
        <w:tab/>
        <w:tab/>
        <w:t xml:space="preserve">[PAGE NUMBER]</w:t>
      </w:r>
    </w:p>
    <w:p w:rsidR="00000000" w:rsidDel="00000000" w:rsidP="00000000" w:rsidRDefault="00000000" w:rsidRPr="00000000" w14:paraId="0000002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color w:val="111111"/>
          <w:highlight w:val="yellow"/>
        </w:rPr>
      </w:pPr>
      <w:r w:rsidDel="00000000" w:rsidR="00000000" w:rsidRPr="00000000">
        <w:rPr>
          <w:rFonts w:ascii="Calibri" w:cs="Calibri" w:eastAsia="Calibri" w:hAnsi="Calibri"/>
          <w:color w:val="111111"/>
          <w:rtl w:val="0"/>
        </w:rPr>
        <w:t xml:space="preserve">Financial Plan</w:t>
        <w:tab/>
        <w:tab/>
        <w:tab/>
        <w:tab/>
        <w:tab/>
        <w:tab/>
        <w:tab/>
        <w:tab/>
        <w:tab/>
        <w:t xml:space="preserve">[PAGE NUMBER]</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[Top Raise United]</w:t>
      </w:r>
      <w:r w:rsidDel="00000000" w:rsidR="00000000" w:rsidRPr="00000000">
        <w:rPr>
          <w:rFonts w:ascii="Calibri" w:cs="Calibri" w:eastAsia="Calibri" w:hAnsi="Calibri"/>
          <w:color w:val="111111"/>
          <w:rtl w:val="0"/>
        </w:rPr>
        <w:t xml:space="preserve"> is a roofing company that provides manpower — professionally trained roofers — in </w:t>
      </w:r>
      <w:r w:rsidDel="00000000" w:rsidR="00000000" w:rsidRPr="00000000">
        <w:rPr>
          <w:rFonts w:ascii="Calibri" w:cs="Calibri" w:eastAsia="Calibri" w:hAnsi="Calibri"/>
          <w:color w:val="111111"/>
          <w:highlight w:val="yellow"/>
          <w:rtl w:val="0"/>
        </w:rPr>
        <w:t xml:space="preserve">[California, USA]</w:t>
      </w:r>
      <w:r w:rsidDel="00000000" w:rsidR="00000000" w:rsidRPr="00000000">
        <w:rPr>
          <w:rFonts w:ascii="Calibri" w:cs="Calibri" w:eastAsia="Calibri" w:hAnsi="Calibri"/>
          <w:color w:val="111111"/>
          <w:rtl w:val="0"/>
        </w:rPr>
        <w:t xml:space="preserve">. With economic stability, there are more businesses and real estate owners demanding roofing services. The company expects an increase in profit margins for years to come. Social media and word-of-mouth marketing are the main focus of the company’s marketing endeavors.</w:t>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Top Raise United builds quality roofs for the commercial and residential community of </w:t>
      </w:r>
      <w:r w:rsidDel="00000000" w:rsidR="00000000" w:rsidRPr="00000000">
        <w:rPr>
          <w:rFonts w:ascii="Calibri" w:cs="Calibri" w:eastAsia="Calibri" w:hAnsi="Calibri"/>
          <w:color w:val="111111"/>
          <w:highlight w:val="yellow"/>
          <w:rtl w:val="0"/>
        </w:rPr>
        <w:t xml:space="preserve">[California]</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5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is </w:t>
      </w:r>
      <w:r w:rsidDel="00000000" w:rsidR="00000000" w:rsidRPr="00000000">
        <w:rPr>
          <w:rFonts w:ascii="Calibri" w:cs="Calibri" w:eastAsia="Calibri" w:hAnsi="Calibri"/>
          <w:color w:val="111111"/>
          <w:highlight w:val="yellow"/>
          <w:rtl w:val="0"/>
        </w:rPr>
        <w:t xml:space="preserve">[Top Raise United]</w:t>
      </w:r>
      <w:r w:rsidDel="00000000" w:rsidR="00000000" w:rsidRPr="00000000">
        <w:rPr>
          <w:rFonts w:ascii="Calibri" w:cs="Calibri" w:eastAsia="Calibri" w:hAnsi="Calibri"/>
          <w:color w:val="111111"/>
          <w:rtl w:val="0"/>
        </w:rPr>
        <w:t xml:space="preserve"> philosophy to always provide excellent workmanship and service to its clients.</w:t>
      </w:r>
    </w:p>
    <w:p w:rsidR="00000000" w:rsidDel="00000000" w:rsidP="00000000" w:rsidRDefault="00000000" w:rsidRPr="00000000" w14:paraId="0000005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color w:val="111111"/>
          <w:rtl w:val="0"/>
        </w:rPr>
        <w:t xml:space="preserve">Top Raise United aims to provide roofs that protect and shelter its clients through decades.</w:t>
      </w:r>
    </w:p>
    <w:p w:rsidR="00000000" w:rsidDel="00000000" w:rsidP="00000000" w:rsidRDefault="00000000" w:rsidRPr="00000000" w14:paraId="0000005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the number of real-estate owners steadily incline, the company aims to fill the increasing demand as well. Top Raise United looks to expand to </w:t>
      </w:r>
      <w:r w:rsidDel="00000000" w:rsidR="00000000" w:rsidRPr="00000000">
        <w:rPr>
          <w:rFonts w:ascii="Calibri" w:cs="Calibri" w:eastAsia="Calibri" w:hAnsi="Calibri"/>
          <w:color w:val="111111"/>
          <w:highlight w:val="yellow"/>
          <w:rtl w:val="0"/>
        </w:rPr>
        <w:t xml:space="preserve">[California’s]</w:t>
      </w:r>
      <w:r w:rsidDel="00000000" w:rsidR="00000000" w:rsidRPr="00000000">
        <w:rPr>
          <w:rFonts w:ascii="Calibri" w:cs="Calibri" w:eastAsia="Calibri" w:hAnsi="Calibri"/>
          <w:color w:val="111111"/>
          <w:rtl w:val="0"/>
        </w:rPr>
        <w:t xml:space="preserve"> neighboring states. In the state of </w:t>
      </w:r>
      <w:r w:rsidDel="00000000" w:rsidR="00000000" w:rsidRPr="00000000">
        <w:rPr>
          <w:rFonts w:ascii="Calibri" w:cs="Calibri" w:eastAsia="Calibri" w:hAnsi="Calibri"/>
          <w:color w:val="111111"/>
          <w:highlight w:val="yellow"/>
          <w:rtl w:val="0"/>
        </w:rPr>
        <w:t xml:space="preserve">[California]</w:t>
      </w:r>
      <w:r w:rsidDel="00000000" w:rsidR="00000000" w:rsidRPr="00000000">
        <w:rPr>
          <w:rFonts w:ascii="Calibri" w:cs="Calibri" w:eastAsia="Calibri" w:hAnsi="Calibri"/>
          <w:color w:val="111111"/>
          <w:rtl w:val="0"/>
        </w:rPr>
        <w:t xml:space="preserve"> alone, there is a </w:t>
      </w:r>
      <w:r w:rsidDel="00000000" w:rsidR="00000000" w:rsidRPr="00000000">
        <w:rPr>
          <w:rFonts w:ascii="Calibri" w:cs="Calibri" w:eastAsia="Calibri" w:hAnsi="Calibri"/>
          <w:color w:val="111111"/>
          <w:highlight w:val="yellow"/>
          <w:rtl w:val="0"/>
        </w:rPr>
        <w:t xml:space="preserve">[10]</w:t>
      </w:r>
      <w:r w:rsidDel="00000000" w:rsidR="00000000" w:rsidRPr="00000000">
        <w:rPr>
          <w:rFonts w:ascii="Calibri" w:cs="Calibri" w:eastAsia="Calibri" w:hAnsi="Calibri"/>
          <w:color w:val="111111"/>
          <w:rtl w:val="0"/>
        </w:rPr>
        <w:t xml:space="preserve">% monthly increase in the number of real-estate owners and the typical age group is getting younger.</w:t>
      </w:r>
    </w:p>
    <w:p w:rsidR="00000000" w:rsidDel="00000000" w:rsidP="00000000" w:rsidRDefault="00000000" w:rsidRPr="00000000" w14:paraId="0000005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Roofing Industry</w:t>
      </w:r>
    </w:p>
    <w:p w:rsidR="00000000" w:rsidDel="00000000" w:rsidP="00000000" w:rsidRDefault="00000000" w:rsidRPr="00000000" w14:paraId="0000006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Sole Proprietorship</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Sole Proprietorship, </w:t>
      </w:r>
      <w:r w:rsidDel="00000000" w:rsidR="00000000" w:rsidRPr="00000000">
        <w:rPr>
          <w:rFonts w:ascii="Calibri" w:cs="Calibri" w:eastAsia="Calibri" w:hAnsi="Calibri"/>
          <w:color w:val="111111"/>
          <w:highlight w:val="yellow"/>
          <w:rtl w:val="0"/>
        </w:rPr>
        <w:t xml:space="preserve">[Ann M. Keith]</w:t>
      </w: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w:t>
      </w:r>
      <w:r w:rsidDel="00000000" w:rsidR="00000000" w:rsidRPr="00000000">
        <w:rPr>
          <w:rFonts w:ascii="Calibri" w:cs="Calibri" w:eastAsia="Calibri" w:hAnsi="Calibri"/>
          <w:color w:val="111111"/>
          <w:highlight w:val="yellow"/>
          <w:rtl w:val="0"/>
        </w:rPr>
        <w:t xml:space="preserve">[300K]</w:t>
      </w:r>
      <w:r w:rsidDel="00000000" w:rsidR="00000000" w:rsidRPr="00000000">
        <w:rPr>
          <w:rFonts w:ascii="Calibri" w:cs="Calibri" w:eastAsia="Calibri" w:hAnsi="Calibri"/>
          <w:color w:val="111111"/>
          <w:rtl w:val="0"/>
        </w:rPr>
        <w:t xml:space="preserve"> USD to be provided by the owner and to be used mainly for insurance, supplies, tools, and payroll.</w:t>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tbl>
      <w:tblPr>
        <w:tblStyle w:val="Table1"/>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435"/>
        <w:gridCol w:w="2925"/>
        <w:tblGridChange w:id="0">
          <w:tblGrid>
            <w:gridCol w:w="6435"/>
            <w:gridCol w:w="2925"/>
          </w:tblGrid>
        </w:tblGridChange>
      </w:tblGrid>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r>
        <w:trPr>
          <w:trHeight w:val="42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5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$300,000</w:t>
            </w:r>
            <w:r w:rsidDel="00000000" w:rsidR="00000000" w:rsidRPr="00000000">
              <w:rPr>
                <w:rtl w:val="0"/>
              </w:rPr>
            </w:r>
          </w:p>
        </w:tc>
      </w:tr>
    </w:tbl>
    <w:p w:rsidR="00000000" w:rsidDel="00000000" w:rsidP="00000000" w:rsidRDefault="00000000" w:rsidRPr="00000000" w14:paraId="000000C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2">
      <w:pPr>
        <w:jc w:val="both"/>
        <w:rPr>
          <w:rFonts w:ascii="Calibri" w:cs="Calibri" w:eastAsia="Calibri" w:hAnsi="Calibri"/>
          <w:b w:val="1"/>
          <w:color w:val="111111"/>
        </w:rPr>
      </w:pPr>
      <w:r w:rsidDel="00000000" w:rsidR="00000000" w:rsidRPr="00000000">
        <w:rPr>
          <w:rtl w:val="0"/>
        </w:rPr>
      </w:r>
    </w:p>
    <w:tbl>
      <w:tblPr>
        <w:tblStyle w:val="Table2"/>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55"/>
        <w:gridCol w:w="2070"/>
        <w:gridCol w:w="4935"/>
        <w:tblGridChange w:id="0">
          <w:tblGrid>
            <w:gridCol w:w="2355"/>
            <w:gridCol w:w="2070"/>
            <w:gridCol w:w="493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[Linda O’Shane]</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Specialist</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and Marketing Strategies Implementation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[Shane Creakly]</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Human Resource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Onboarding, Performance Management, and PR</w:t>
            </w:r>
          </w:p>
        </w:tc>
      </w:tr>
    </w:tbl>
    <w:p w:rsidR="00000000" w:rsidDel="00000000" w:rsidP="00000000" w:rsidRDefault="00000000" w:rsidRPr="00000000" w14:paraId="000000C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CE">
      <w:pPr>
        <w:jc w:val="both"/>
        <w:rPr>
          <w:rFonts w:ascii="Calibri" w:cs="Calibri" w:eastAsia="Calibri" w:hAnsi="Calibri"/>
          <w:b w:val="1"/>
          <w:color w:val="111111"/>
        </w:rPr>
      </w:pPr>
      <w:r w:rsidDel="00000000" w:rsidR="00000000" w:rsidRPr="00000000">
        <w:rPr>
          <w:rtl w:val="0"/>
        </w:rPr>
      </w:r>
    </w:p>
    <w:tbl>
      <w:tblPr>
        <w:tblStyle w:val="Table3"/>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965"/>
        <w:gridCol w:w="4395"/>
        <w:tblGridChange w:id="0">
          <w:tblGrid>
            <w:gridCol w:w="4965"/>
            <w:gridCol w:w="439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Elect a lead roofer among the employees by the end of [February 2019].</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Two candidates have been selected and are currently training for the position.</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Create a dedicated training department by the start of the 2nd quarter of [2019] to accept junior roofers or interns/volunteers for possible employment</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ramping up its efforts to realize this goal by training team leaders to potentially become future trainers.</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Expand to Oregon by the end of [2020].</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By capitalizing on word-of-mouth and social media, the company aims to generate an [11.5]% increase in quarterly sales and grow its profit margins enough to make the expansion to Oregon possible by the end of the third quarter of [2021].</w:t>
            </w:r>
          </w:p>
        </w:tc>
      </w:tr>
    </w:tbl>
    <w:p w:rsidR="00000000" w:rsidDel="00000000" w:rsidP="00000000" w:rsidRDefault="00000000" w:rsidRPr="00000000" w14:paraId="000000D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DC">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D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Top Raise United deploys professional roofers who specialize in installation, and accurate measuring, maintenance, and repair of roofing projects.</w:t>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Top Raise United operates on all seven days of the week (day shift) to be able to cater to customers as fast as possible. In contrast to other competitors, Top Raise United also offers after-sale support and a natural calamity insurance package.</w:t>
      </w:r>
    </w:p>
    <w:p w:rsidR="00000000" w:rsidDel="00000000" w:rsidP="00000000" w:rsidRDefault="00000000" w:rsidRPr="00000000" w14:paraId="000000E4">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Top Raise United utilizes cost-plus pricing and price bundling; depending on whether the client wants to avail of an insurance package.</w:t>
      </w:r>
    </w:p>
    <w:p w:rsidR="00000000" w:rsidDel="00000000" w:rsidP="00000000" w:rsidRDefault="00000000" w:rsidRPr="00000000" w14:paraId="000000E8">
      <w:pPr>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E9">
      <w:pPr>
        <w:jc w:val="both"/>
        <w:rPr>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EA">
      <w:pPr>
        <w:jc w:val="both"/>
        <w:rPr>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EB">
      <w:pPr>
        <w:jc w:val="both"/>
        <w:rPr>
          <w:color w:val="111111"/>
          <w:sz w:val="20"/>
          <w:szCs w:val="20"/>
        </w:rPr>
      </w:pPr>
      <w:r w:rsidDel="00000000" w:rsidR="00000000" w:rsidRPr="00000000">
        <w:rPr>
          <w:rtl w:val="0"/>
        </w:rPr>
      </w:r>
    </w:p>
    <w:p w:rsidR="00000000" w:rsidDel="00000000" w:rsidP="00000000" w:rsidRDefault="00000000" w:rsidRPr="00000000" w14:paraId="000000EC">
      <w:pPr>
        <w:jc w:val="both"/>
        <w:rPr>
          <w:color w:val="111111"/>
          <w:sz w:val="20"/>
          <w:szCs w:val="20"/>
        </w:rPr>
      </w:pPr>
      <w:r w:rsidDel="00000000" w:rsidR="00000000" w:rsidRPr="00000000">
        <w:rPr>
          <w:rFonts w:ascii="Calibri" w:cs="Calibri" w:eastAsia="Calibri" w:hAnsi="Calibri"/>
          <w:color w:val="111111"/>
          <w:highlight w:val="yellow"/>
          <w:rtl w:val="0"/>
        </w:rPr>
        <w:t xml:space="preserve">[Top Raise United]</w:t>
      </w:r>
      <w:r w:rsidDel="00000000" w:rsidR="00000000" w:rsidRPr="00000000">
        <w:rPr>
          <w:rtl w:val="0"/>
        </w:rPr>
      </w:r>
    </w:p>
    <w:p w:rsidR="00000000" w:rsidDel="00000000" w:rsidP="00000000" w:rsidRDefault="00000000" w:rsidRPr="00000000" w14:paraId="000000ED">
      <w:pPr>
        <w:jc w:val="both"/>
        <w:rPr>
          <w:color w:val="111111"/>
          <w:sz w:val="20"/>
          <w:szCs w:val="20"/>
        </w:rPr>
      </w:pPr>
      <w:r w:rsidDel="00000000" w:rsidR="00000000" w:rsidRPr="00000000">
        <w:rPr>
          <w:rFonts w:ascii="Calibri" w:cs="Calibri" w:eastAsia="Calibri" w:hAnsi="Calibri"/>
          <w:color w:val="111111"/>
          <w:rtl w:val="0"/>
        </w:rPr>
        <w:t xml:space="preserve">Profit Margin     = 1 - ($43,000/$130,000)</w:t>
      </w:r>
      <w:r w:rsidDel="00000000" w:rsidR="00000000" w:rsidRPr="00000000">
        <w:rPr>
          <w:rtl w:val="0"/>
        </w:rPr>
      </w:r>
    </w:p>
    <w:p w:rsidR="00000000" w:rsidDel="00000000" w:rsidP="00000000" w:rsidRDefault="00000000" w:rsidRPr="00000000" w14:paraId="000000EE">
      <w:pPr>
        <w:jc w:val="both"/>
        <w:rPr>
          <w:color w:val="111111"/>
          <w:sz w:val="20"/>
          <w:szCs w:val="20"/>
        </w:rPr>
      </w:pPr>
      <w:r w:rsidDel="00000000" w:rsidR="00000000" w:rsidRPr="00000000">
        <w:rPr>
          <w:rFonts w:ascii="Calibri" w:cs="Calibri" w:eastAsia="Calibri" w:hAnsi="Calibri"/>
          <w:color w:val="111111"/>
          <w:rtl w:val="0"/>
        </w:rPr>
        <w:t xml:space="preserve">= 1-0.33</w:t>
      </w:r>
      <w:r w:rsidDel="00000000" w:rsidR="00000000" w:rsidRPr="00000000">
        <w:rPr>
          <w:rtl w:val="0"/>
        </w:rPr>
      </w:r>
    </w:p>
    <w:p w:rsidR="00000000" w:rsidDel="00000000" w:rsidP="00000000" w:rsidRDefault="00000000" w:rsidRPr="00000000" w14:paraId="000000EF">
      <w:pPr>
        <w:jc w:val="both"/>
        <w:rPr>
          <w:color w:val="111111"/>
          <w:sz w:val="20"/>
          <w:szCs w:val="20"/>
        </w:rPr>
      </w:pPr>
      <w:r w:rsidDel="00000000" w:rsidR="00000000" w:rsidRPr="00000000">
        <w:rPr>
          <w:rFonts w:ascii="Calibri" w:cs="Calibri" w:eastAsia="Calibri" w:hAnsi="Calibri"/>
          <w:color w:val="111111"/>
          <w:rtl w:val="0"/>
        </w:rPr>
        <w:t xml:space="preserve">= 0.69 or 69%</w:t>
      </w: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F3">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[Top Raise United]</w:t>
      </w:r>
      <w:r w:rsidDel="00000000" w:rsidR="00000000" w:rsidRPr="00000000">
        <w:rPr>
          <w:rFonts w:ascii="Calibri" w:cs="Calibri" w:eastAsia="Calibri" w:hAnsi="Calibri"/>
          <w:color w:val="111111"/>
          <w:rtl w:val="0"/>
        </w:rPr>
        <w:t xml:space="preserve"> aims to expand its reach to Oregon using word-of-mouth and social media marketing.</w:t>
      </w:r>
      <w:r w:rsidDel="00000000" w:rsidR="00000000" w:rsidRPr="00000000">
        <w:rPr>
          <w:rtl w:val="0"/>
        </w:rPr>
      </w:r>
    </w:p>
    <w:p w:rsidR="00000000" w:rsidDel="00000000" w:rsidP="00000000" w:rsidRDefault="00000000" w:rsidRPr="00000000" w14:paraId="000000F7">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8">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 study conducted by the National Association of Home Builders (NAHB) revealed that the demands for better roofing have been increasing since </w:t>
      </w:r>
      <w:r w:rsidDel="00000000" w:rsidR="00000000" w:rsidRPr="00000000">
        <w:rPr>
          <w:rFonts w:ascii="Calibri" w:cs="Calibri" w:eastAsia="Calibri" w:hAnsi="Calibri"/>
          <w:color w:val="111111"/>
          <w:highlight w:val="yellow"/>
          <w:rtl w:val="0"/>
        </w:rPr>
        <w:t xml:space="preserve">[2016]</w:t>
      </w:r>
      <w:r w:rsidDel="00000000" w:rsidR="00000000" w:rsidRPr="00000000">
        <w:rPr>
          <w:rFonts w:ascii="Calibri" w:cs="Calibri" w:eastAsia="Calibri" w:hAnsi="Calibri"/>
          <w:color w:val="111111"/>
          <w:rtl w:val="0"/>
        </w:rPr>
        <w:t xml:space="preserve">. With this, different trends in roof design and construction have emerged. This has called for technological advancement in the way roofs, shingles, and various other materials are being manufactured.</w:t>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Although costs to manufacture, avail, and install these new materials have increased, demand has not dwindled in </w:t>
      </w:r>
      <w:r w:rsidDel="00000000" w:rsidR="00000000" w:rsidRPr="00000000">
        <w:rPr>
          <w:rFonts w:ascii="Calibri" w:cs="Calibri" w:eastAsia="Calibri" w:hAnsi="Calibri"/>
          <w:color w:val="111111"/>
          <w:highlight w:val="yellow"/>
          <w:rtl w:val="0"/>
        </w:rPr>
        <w:t xml:space="preserve">[California]</w:t>
      </w:r>
      <w:r w:rsidDel="00000000" w:rsidR="00000000" w:rsidRPr="00000000">
        <w:rPr>
          <w:rFonts w:ascii="Calibri" w:cs="Calibri" w:eastAsia="Calibri" w:hAnsi="Calibri"/>
          <w:color w:val="111111"/>
          <w:rtl w:val="0"/>
        </w:rPr>
        <w:t xml:space="preserve">. Thus, the company is guaranteed to earn back the costs and even improve its profit and revenue margins at least for the first three years.</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tbl>
      <w:tblPr>
        <w:tblStyle w:val="Table4"/>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1725"/>
        <w:gridCol w:w="1980"/>
        <w:gridCol w:w="1890"/>
        <w:gridCol w:w="1800"/>
        <w:gridCol w:w="1965"/>
        <w:tblGridChange w:id="0">
          <w:tblGrid>
            <w:gridCol w:w="1725"/>
            <w:gridCol w:w="1980"/>
            <w:gridCol w:w="1890"/>
            <w:gridCol w:w="1800"/>
            <w:gridCol w:w="196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[Top Raise United]</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insurance packages</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new to the industry</w:t>
            </w:r>
          </w:p>
          <w:p w:rsidR="00000000" w:rsidDel="00000000" w:rsidP="00000000" w:rsidRDefault="00000000" w:rsidRPr="00000000" w14:paraId="00000109">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Technological advances allow for safer roof installations</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[Power Incorporated]</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the largest workforce in the industry</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Materials used are of poor quality</w:t>
            </w:r>
          </w:p>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many competitors whose respective brand names are already well-known</w:t>
            </w:r>
          </w:p>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[True Blue Roofers]</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Offers the lowest price point</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yet to expand beyond California</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Demand is increasing due to government programs that create housing and shelter for the homeless</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1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[Top Raise United]</w:t>
      </w:r>
      <w:r w:rsidDel="00000000" w:rsidR="00000000" w:rsidRPr="00000000">
        <w:rPr>
          <w:rFonts w:ascii="Calibri" w:cs="Calibri" w:eastAsia="Calibri" w:hAnsi="Calibri"/>
          <w:color w:val="111111"/>
          <w:rtl w:val="0"/>
        </w:rPr>
        <w:t xml:space="preserve"> is planning to capitalize on its existing website by adding SEO-optimized posts, blogs, and articles. Also, the company’s roofers are encouraged to promote the brand to their respective clients and organically generate word-of-mouth advertising through good customer relationships.</w:t>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[Top Raise United]</w:t>
      </w:r>
      <w:r w:rsidDel="00000000" w:rsidR="00000000" w:rsidRPr="00000000">
        <w:rPr>
          <w:rFonts w:ascii="Calibri" w:cs="Calibri" w:eastAsia="Calibri" w:hAnsi="Calibri"/>
          <w:color w:val="111111"/>
          <w:rtl w:val="0"/>
        </w:rPr>
        <w:t xml:space="preserve"> will soon acquire a dedicated writing and SEO team, as well as a manager, to oversee the said team.</w:t>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updates are as follows:</w:t>
      </w:r>
    </w:p>
    <w:p w:rsidR="00000000" w:rsidDel="00000000" w:rsidP="00000000" w:rsidRDefault="00000000" w:rsidRPr="00000000" w14:paraId="00000120">
      <w:pPr>
        <w:ind w:left="720"/>
        <w:jc w:val="both"/>
        <w:rPr>
          <w:rFonts w:ascii="Calibri" w:cs="Calibri" w:eastAsia="Calibri" w:hAnsi="Calibri"/>
          <w:color w:val="111111"/>
        </w:rPr>
      </w:pPr>
      <w:r w:rsidDel="00000000" w:rsidR="00000000" w:rsidRPr="00000000">
        <w:rPr>
          <w:rtl w:val="0"/>
        </w:rPr>
      </w:r>
    </w:p>
    <w:tbl>
      <w:tblPr>
        <w:tblStyle w:val="Table5"/>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370"/>
        <w:gridCol w:w="2205"/>
        <w:gridCol w:w="1530"/>
        <w:gridCol w:w="3255"/>
        <w:tblGridChange w:id="0">
          <w:tblGrid>
            <w:gridCol w:w="2370"/>
            <w:gridCol w:w="2205"/>
            <w:gridCol w:w="1530"/>
            <w:gridCol w:w="325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2">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3">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4">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Articles and blog posts</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writing team has started work on the marketing articles and blogs</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21, 2018</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articles will be posted on the company website in the first week of [March 2019].</w:t>
            </w:r>
          </w:p>
        </w:tc>
      </w:tr>
      <w:tr>
        <w:trPr>
          <w:trHeight w:val="420" w:hRule="atLeast"/>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Word-of-mouth marketing</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Roofers are encouraged to build good customer relationships</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Daily</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received new clients from the recommendations of past satisfied customers.</w:t>
            </w:r>
          </w:p>
        </w:tc>
      </w:tr>
    </w:tbl>
    <w:p w:rsidR="00000000" w:rsidDel="00000000" w:rsidP="00000000" w:rsidRDefault="00000000" w:rsidRPr="00000000" w14:paraId="0000012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2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Ann M. Keith owns the company. She and five board members drive the company’s direction. Top Raise United has also employed three managers, a marketing specialist, and dedicated HR personnel. The company is also hiring a team of five writers and an editor.</w:t>
      </w:r>
    </w:p>
    <w:p w:rsidR="00000000" w:rsidDel="00000000" w:rsidP="00000000" w:rsidRDefault="00000000" w:rsidRPr="00000000" w14:paraId="00000131">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2">
      <w:pPr>
        <w:ind w:left="720"/>
        <w:jc w:val="both"/>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7">
      <w:pPr>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38">
      <w:pPr>
        <w:rPr>
          <w:color w:val="111111"/>
          <w:sz w:val="20"/>
          <w:szCs w:val="20"/>
        </w:rPr>
      </w:pPr>
      <w:r w:rsidDel="00000000" w:rsidR="00000000" w:rsidRPr="00000000">
        <w:rPr>
          <w:rtl w:val="0"/>
        </w:rPr>
      </w:r>
    </w:p>
    <w:p w:rsidR="00000000" w:rsidDel="00000000" w:rsidP="00000000" w:rsidRDefault="00000000" w:rsidRPr="00000000" w14:paraId="00000139">
      <w:pPr>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3C">
      <w:pPr>
        <w:ind w:left="720"/>
        <w:jc w:val="both"/>
        <w:rPr>
          <w:rFonts w:ascii="Calibri" w:cs="Calibri" w:eastAsia="Calibri" w:hAnsi="Calibri"/>
          <w:color w:val="111111"/>
        </w:rPr>
      </w:pPr>
      <w:r w:rsidDel="00000000" w:rsidR="00000000" w:rsidRPr="00000000">
        <w:rPr>
          <w:rtl w:val="0"/>
        </w:rPr>
      </w:r>
    </w:p>
    <w:tbl>
      <w:tblPr>
        <w:tblStyle w:val="Table6"/>
        <w:tblW w:w="936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6315"/>
        <w:gridCol w:w="3045"/>
        <w:tblGridChange w:id="0">
          <w:tblGrid>
            <w:gridCol w:w="6315"/>
            <w:gridCol w:w="304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AutoCAD, Solidworks, and LibreCAD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Harness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Carpentry tools (Shingles, wood)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w:t>
            </w:r>
          </w:p>
        </w:tc>
      </w:tr>
    </w:tbl>
    <w:p w:rsidR="00000000" w:rsidDel="00000000" w:rsidP="00000000" w:rsidRDefault="00000000" w:rsidRPr="00000000" w14:paraId="000001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following table reflects </w:t>
      </w:r>
      <w:r w:rsidDel="00000000" w:rsidR="00000000" w:rsidRPr="00000000">
        <w:rPr>
          <w:rFonts w:ascii="Calibri" w:cs="Calibri" w:eastAsia="Calibri" w:hAnsi="Calibri"/>
          <w:color w:val="111111"/>
          <w:highlight w:val="yellow"/>
          <w:rtl w:val="0"/>
        </w:rPr>
        <w:t xml:space="preserve">[Top Raise United’s]</w:t>
      </w:r>
      <w:r w:rsidDel="00000000" w:rsidR="00000000" w:rsidRPr="00000000">
        <w:rPr>
          <w:rFonts w:ascii="Calibri" w:cs="Calibri" w:eastAsia="Calibri" w:hAnsi="Calibri"/>
          <w:color w:val="111111"/>
          <w:rtl w:val="0"/>
        </w:rPr>
        <w:t xml:space="preserve"> IT infrastructure.</w:t>
      </w:r>
    </w:p>
    <w:p w:rsidR="00000000" w:rsidDel="00000000" w:rsidP="00000000" w:rsidRDefault="00000000" w:rsidRPr="00000000" w14:paraId="0000014B">
      <w:pPr>
        <w:ind w:left="720"/>
        <w:jc w:val="both"/>
        <w:rPr>
          <w:rFonts w:ascii="Calibri" w:cs="Calibri" w:eastAsia="Calibri" w:hAnsi="Calibri"/>
          <w:b w:val="1"/>
          <w:color w:val="111111"/>
        </w:rPr>
      </w:pPr>
      <w:r w:rsidDel="00000000" w:rsidR="00000000" w:rsidRPr="00000000">
        <w:rPr>
          <w:rtl w:val="0"/>
        </w:rPr>
      </w:r>
    </w:p>
    <w:tbl>
      <w:tblPr>
        <w:tblStyle w:val="Table7"/>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2805"/>
        <w:gridCol w:w="1620"/>
        <w:gridCol w:w="5025"/>
        <w:tblGridChange w:id="0">
          <w:tblGrid>
            <w:gridCol w:w="2805"/>
            <w:gridCol w:w="1620"/>
            <w:gridCol w:w="5025"/>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Storage Subsystem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has a storage subsystem where data of old and new clients are backed-up.</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Wi-Fi and Ethernet Routers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Internet and network connection</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Biometrics Scanner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Employee attendance monitoring</w:t>
            </w:r>
          </w:p>
        </w:tc>
      </w:tr>
    </w:tbl>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A">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tl w:val="0"/>
        </w:rPr>
      </w:r>
    </w:p>
    <w:p w:rsidR="00000000" w:rsidDel="00000000" w:rsidP="00000000" w:rsidRDefault="00000000" w:rsidRPr="00000000" w14:paraId="0000015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financial forecast is based mainly on the state of the real estate industry and government housing projects. Apart from the day-to-day operational costs, most of Top Raise United’s expenses will go to the payroll, equipment maintenance, supplies, various insurance packages, and legal fees.</w:t>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6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2">
      <w:pPr>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4">
      <w:pPr>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depicts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6A">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486400" cy="3200400"/>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6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Half of the business’ funding comes from the owner and the other half comes from a bank loan.</w:t>
      </w:r>
    </w:p>
    <w:p w:rsidR="00000000" w:rsidDel="00000000" w:rsidP="00000000" w:rsidRDefault="00000000" w:rsidRPr="00000000" w14:paraId="000001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70">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71">
      <w:pPr>
        <w:rPr>
          <w:rFonts w:ascii="Calibri" w:cs="Calibri" w:eastAsia="Calibri" w:hAnsi="Calibri"/>
          <w:b w:val="1"/>
          <w:color w:val="111111"/>
        </w:rPr>
      </w:pPr>
      <w:r w:rsidDel="00000000" w:rsidR="00000000" w:rsidRPr="00000000">
        <w:rPr>
          <w:rtl w:val="0"/>
        </w:rPr>
      </w:r>
    </w:p>
    <w:tbl>
      <w:tblPr>
        <w:tblStyle w:val="Table8"/>
        <w:tblW w:w="9450.0" w:type="dxa"/>
        <w:jc w:val="left"/>
        <w:tblInd w:w="-5.0" w:type="dxa"/>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815"/>
        <w:gridCol w:w="1530"/>
        <w:gridCol w:w="1575"/>
        <w:gridCol w:w="1530"/>
        <w:tblGridChange w:id="0">
          <w:tblGrid>
            <w:gridCol w:w="4815"/>
            <w:gridCol w:w="1530"/>
            <w:gridCol w:w="1575"/>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32.50%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43.50%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28.89%</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$49,000.00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$271,000.00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$75,000.00</w:t>
            </w:r>
            <w:r w:rsidDel="00000000" w:rsidR="00000000" w:rsidRPr="00000000">
              <w:rPr>
                <w:rtl w:val="0"/>
              </w:rPr>
            </w:r>
          </w:p>
        </w:tc>
      </w:tr>
    </w:tbl>
    <w:p w:rsidR="00000000" w:rsidDel="00000000" w:rsidP="00000000" w:rsidRDefault="00000000" w:rsidRPr="00000000" w14:paraId="000001CA">
      <w:pPr>
        <w:rPr>
          <w:rFonts w:ascii="Calibri" w:cs="Calibri" w:eastAsia="Calibri" w:hAnsi="Calibri"/>
          <w:b w:val="1"/>
          <w:color w:val="111111"/>
        </w:rPr>
      </w:pPr>
      <w:r w:rsidDel="00000000" w:rsidR="00000000" w:rsidRPr="00000000">
        <w:rPr>
          <w:rtl w:val="0"/>
        </w:rPr>
      </w:r>
    </w:p>
    <w:tbl>
      <w:tblPr>
        <w:tblStyle w:val="Table9"/>
        <w:tblW w:w="940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530"/>
        <w:gridCol w:w="1575"/>
        <w:gridCol w:w="1530"/>
        <w:tblGridChange w:id="0">
          <w:tblGrid>
            <w:gridCol w:w="4770"/>
            <w:gridCol w:w="1530"/>
            <w:gridCol w:w="1575"/>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$174,000.00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$46,000.00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$146,000.00</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44.06%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33.09%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19.18%</w:t>
            </w:r>
            <w:r w:rsidDel="00000000" w:rsidR="00000000" w:rsidRPr="00000000">
              <w:rPr>
                <w:rtl w:val="0"/>
              </w:rPr>
            </w:r>
          </w:p>
        </w:tc>
      </w:tr>
    </w:tbl>
    <w:p w:rsidR="00000000" w:rsidDel="00000000" w:rsidP="00000000" w:rsidRDefault="00000000" w:rsidRPr="00000000" w14:paraId="00000223">
      <w:pPr>
        <w:rPr>
          <w:rFonts w:ascii="Calibri" w:cs="Calibri" w:eastAsia="Calibri" w:hAnsi="Calibri"/>
          <w:b w:val="1"/>
          <w:color w:val="111111"/>
        </w:rPr>
      </w:pPr>
      <w:r w:rsidDel="00000000" w:rsidR="00000000" w:rsidRPr="00000000">
        <w:rPr>
          <w:rtl w:val="0"/>
        </w:rPr>
      </w:r>
    </w:p>
    <w:tbl>
      <w:tblPr>
        <w:tblStyle w:val="Table10"/>
        <w:tblW w:w="9405.0" w:type="dxa"/>
        <w:jc w:val="left"/>
        <w:tblInd w:w="40.0" w:type="pct"/>
        <w:tblBorders>
          <w:top w:color="111111" w:space="0" w:sz="4" w:val="single"/>
          <w:left w:color="111111" w:space="0" w:sz="4" w:val="single"/>
          <w:bottom w:color="111111" w:space="0" w:sz="4" w:val="single"/>
          <w:right w:color="111111" w:space="0" w:sz="4" w:val="single"/>
          <w:insideH w:color="111111" w:space="0" w:sz="4" w:val="single"/>
          <w:insideV w:color="111111" w:space="0" w:sz="4" w:val="single"/>
        </w:tblBorders>
        <w:tblLayout w:type="fixed"/>
        <w:tblLook w:val="0600"/>
      </w:tblPr>
      <w:tblGrid>
        <w:gridCol w:w="4770"/>
        <w:gridCol w:w="1545"/>
        <w:gridCol w:w="1560"/>
        <w:gridCol w:w="1530"/>
        <w:tblGridChange w:id="0">
          <w:tblGrid>
            <w:gridCol w:w="4770"/>
            <w:gridCol w:w="1545"/>
            <w:gridCol w:w="1560"/>
            <w:gridCol w:w="1530"/>
          </w:tblGrid>
        </w:tblGridChange>
      </w:tblGrid>
      <w:tr>
        <w:trPr>
          <w:trHeight w:val="42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$228,000.00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50"/>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ind w:left="5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$165,500.00</w:t>
            </w:r>
          </w:p>
        </w:tc>
      </w:tr>
      <w:tr>
        <w:trPr>
          <w:trHeight w:val="42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ind w:left="5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$62,500.00</w:t>
            </w:r>
            <w:r w:rsidDel="00000000" w:rsidR="00000000" w:rsidRPr="00000000">
              <w:rPr>
                <w:rtl w:val="0"/>
              </w:rPr>
            </w:r>
          </w:p>
        </w:tc>
      </w:tr>
    </w:tbl>
    <w:p w:rsidR="00000000" w:rsidDel="00000000" w:rsidP="00000000" w:rsidRDefault="00000000" w:rsidRPr="00000000" w14:paraId="0000026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D">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F">
      <w:pPr>
        <w:rPr>
          <w:rFonts w:ascii="Calibri" w:cs="Calibri" w:eastAsia="Calibri" w:hAnsi="Calibri"/>
          <w:sz w:val="24"/>
          <w:szCs w:val="24"/>
        </w:rPr>
      </w:pPr>
      <w:r w:rsidDel="00000000" w:rsidR="00000000" w:rsidRPr="00000000">
        <w:rPr>
          <w:rtl w:val="0"/>
        </w:rPr>
      </w:r>
    </w:p>
    <w:sectPr>
      <w:headerReference r:id="rId9" w:type="defaul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-1358899</wp:posOffset>
              </wp:positionH>
              <wp:positionV relativeFrom="paragraph">
                <wp:posOffset>-622299</wp:posOffset>
              </wp:positionV>
              <wp:extent cx="9626491" cy="459901"/>
              <wp:effectExtent b="0" l="0" r="0" t="0"/>
              <wp:wrapNone/>
              <wp:docPr id="1" name=""/>
              <a:graphic>
                <a:graphicData uri="http://schemas.microsoft.com/office/word/2010/wordprocessingShape">
                  <wps:wsp>
                    <wps:cNvSpPr/>
                    <wps:cNvPr id="2" name="Shape 2"/>
                    <wps:spPr>
                      <a:xfrm>
                        <a:off x="537517" y="3554812"/>
                        <a:ext cx="9616966" cy="450376"/>
                      </a:xfrm>
                      <a:prstGeom prst="rect">
                        <a:avLst/>
                      </a:prstGeom>
                      <a:solidFill>
                        <a:srgbClr val="3366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-1358899</wp:posOffset>
              </wp:positionH>
              <wp:positionV relativeFrom="paragraph">
                <wp:posOffset>-622299</wp:posOffset>
              </wp:positionV>
              <wp:extent cx="9626491" cy="459901"/>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626491" cy="45990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