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Fonts w:ascii="Calibri" w:cs="Calibri" w:eastAsia="Calibri" w:hAnsi="Calibri"/>
          <w:b w:val="1"/>
          <w:color w:val="111111"/>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-25399</wp:posOffset>
                </wp:positionV>
                <wp:extent cx="6855994" cy="7549190"/>
                <wp:effectExtent b="0" l="0" r="0" t="0"/>
                <wp:wrapNone/>
                <wp:docPr id="5" name=""/>
                <a:graphic>
                  <a:graphicData uri="http://schemas.microsoft.com/office/word/2010/wordprocessingGroup">
                    <wpg:wgp>
                      <wpg:cNvGrpSpPr/>
                      <wpg:grpSpPr>
                        <a:xfrm>
                          <a:off x="1918003" y="0"/>
                          <a:ext cx="6855994" cy="7549190"/>
                          <a:chOff x="1918003" y="0"/>
                          <a:chExt cx="6855994" cy="7560000"/>
                        </a:xfrm>
                      </wpg:grpSpPr>
                      <wps:wsp>
                        <wps:cNvSpPr/>
                        <wps:cNvPr id="4" name="Shape 4"/>
                        <wps:spPr>
                          <a:xfrm>
                            <a:off x="1918003" y="0"/>
                            <a:ext cx="6855975" cy="755998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918003" y="0"/>
                            <a:ext cx="2522220" cy="209040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33f58"/>
                                  <w:sz w:val="84"/>
                                  <w:vertAlign w:val="baseline"/>
                                </w:rPr>
                                <w:t xml:space="preserve">RADIO STATION BUSINESS PLAN</w:t>
                              </w:r>
                            </w:p>
                          </w:txbxContent>
                        </wps:txbx>
                        <wps:bodyPr anchorCtr="0" anchor="t" bIns="45700" lIns="91425" spcFirstLastPara="1" rIns="91425" wrap="square" tIns="45700">
                          <a:noAutofit/>
                        </wps:bodyPr>
                      </wps:wsp>
                      <wps:wsp>
                        <wps:cNvSpPr/>
                        <wps:cNvPr id="21" name="Shape 21"/>
                        <wps:spPr>
                          <a:xfrm>
                            <a:off x="4925897" y="1518568"/>
                            <a:ext cx="3848100" cy="6041432"/>
                          </a:xfrm>
                          <a:prstGeom prst="rect">
                            <a:avLst/>
                          </a:prstGeom>
                          <a:solidFill>
                            <a:srgbClr val="3DB39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5479350" y="4997817"/>
                            <a:ext cx="1676400" cy="398197"/>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5f5f5"/>
                                  <w:sz w:val="36"/>
                                  <w:vertAlign w:val="baseline"/>
                                </w:rPr>
                                <w:t xml:space="preserve">[June 1, 2019]</w:t>
                              </w:r>
                            </w:p>
                          </w:txbxContent>
                        </wps:txbx>
                        <wps:bodyPr anchorCtr="0" anchor="t" bIns="45700" lIns="91425" spcFirstLastPara="1" rIns="91425" wrap="square" tIns="45700">
                          <a:noAutofit/>
                        </wps:bodyPr>
                      </wps:wsp>
                      <wps:wsp>
                        <wps:cNvSpPr/>
                        <wps:cNvPr id="23" name="Shape 23"/>
                        <wps:spPr>
                          <a:xfrm>
                            <a:off x="5479350" y="5651378"/>
                            <a:ext cx="2486025" cy="1384812"/>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5f5f5"/>
                                  <w:sz w:val="30"/>
                                  <w:vertAlign w:val="baseline"/>
                                </w:rPr>
                                <w:t xml:space="preserve">[Lucas Kelly] [kellyllradio@bing.com]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5f5f5"/>
                                  <w:sz w:val="30"/>
                                  <w:vertAlign w:val="baseline"/>
                                </w:rPr>
                              </w:r>
                              <w:r w:rsidDel="00000000" w:rsidR="00000000" w:rsidRPr="00000000">
                                <w:rPr>
                                  <w:rFonts w:ascii="Calibri" w:cs="Calibri" w:eastAsia="Calibri" w:hAnsi="Calibri"/>
                                  <w:b w:val="1"/>
                                  <w:i w:val="0"/>
                                  <w:smallCaps w:val="0"/>
                                  <w:strike w:val="0"/>
                                  <w:color w:val="f5f5f5"/>
                                  <w:sz w:val="30"/>
                                  <w:vertAlign w:val="baseline"/>
                                </w:rPr>
                                <w:t xml:space="preserve">[501-341-1186] [www.lrradio923.com]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5f5f5"/>
                                  <w:sz w:val="30"/>
                                  <w:vertAlign w:val="baseline"/>
                                </w:rPr>
                              </w:r>
                              <w:r w:rsidDel="00000000" w:rsidR="00000000" w:rsidRPr="00000000">
                                <w:rPr>
                                  <w:rFonts w:ascii="Calibri" w:cs="Calibri" w:eastAsia="Calibri" w:hAnsi="Calibri"/>
                                  <w:b w:val="1"/>
                                  <w:i w:val="0"/>
                                  <w:smallCaps w:val="0"/>
                                  <w:strike w:val="0"/>
                                  <w:color w:val="f5f5f5"/>
                                  <w:sz w:val="30"/>
                                  <w:vertAlign w:val="baseline"/>
                                </w:rPr>
                                <w:t xml:space="preserve">[3030 Mulberry Avenue Little Rock, AR 72211, USA]</w:t>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-25399</wp:posOffset>
                </wp:positionV>
                <wp:extent cx="6855994" cy="7549190"/>
                <wp:effectExtent b="0" l="0" r="0" t="0"/>
                <wp:wrapNone/>
                <wp:docPr id="5"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6855994" cy="7549190"/>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ind w:left="720"/>
        <w:jc w:val="center"/>
        <w:rPr>
          <w:rFonts w:ascii="Calibri" w:cs="Calibri" w:eastAsia="Calibri" w:hAnsi="Calibri"/>
          <w:color w:val="111111"/>
          <w:sz w:val="26"/>
          <w:szCs w:val="26"/>
        </w:rPr>
      </w:pPr>
      <w:r w:rsidDel="00000000" w:rsidR="00000000" w:rsidRPr="00000000">
        <w:rPr>
          <w:rFonts w:ascii="Calibri" w:cs="Calibri" w:eastAsia="Calibri" w:hAnsi="Calibri"/>
          <w:b w:val="1"/>
          <w:color w:val="111111"/>
          <w:sz w:val="26"/>
          <w:szCs w:val="26"/>
          <w:rtl w:val="0"/>
        </w:rPr>
        <w:t xml:space="preserve">INDEX</w:t>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406400</wp:posOffset>
                </wp:positionV>
                <wp:extent cx="1238479" cy="1501826"/>
                <wp:effectExtent b="0" l="0" r="0" t="0"/>
                <wp:wrapNone/>
                <wp:docPr id="6" name=""/>
                <a:graphic>
                  <a:graphicData uri="http://schemas.microsoft.com/office/word/2010/wordprocessingShape">
                    <wps:wsp>
                      <wps:cNvSpPr/>
                      <wps:cNvPr id="24" name="Shape 24"/>
                      <wps:spPr>
                        <a:xfrm>
                          <a:off x="4731523" y="3033850"/>
                          <a:ext cx="1228954" cy="1492301"/>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406400</wp:posOffset>
                </wp:positionV>
                <wp:extent cx="1238479" cy="1501826"/>
                <wp:effectExtent b="0" l="0" r="0" t="0"/>
                <wp:wrapNone/>
                <wp:docPr id="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238479" cy="1501826"/>
                        </a:xfrm>
                        <a:prstGeom prst="rect"/>
                        <a:ln/>
                      </pic:spPr>
                    </pic:pic>
                  </a:graphicData>
                </a:graphic>
              </wp:anchor>
            </w:drawing>
          </mc:Fallback>
        </mc:AlternateContent>
      </w:r>
    </w:p>
    <w:p w:rsidR="00000000" w:rsidDel="00000000" w:rsidP="00000000" w:rsidRDefault="00000000" w:rsidRPr="00000000" w14:paraId="0000002D">
      <w:pPr>
        <w:ind w:left="72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              Executive Summary</w:t>
        <w:br w:type="textWrapping"/>
        <w:t xml:space="preserve">Company Overview</w:t>
        <w:br w:type="textWrapping"/>
        <w:t xml:space="preserve">Products and Services</w:t>
        <w:br w:type="textWrapping"/>
        <w:t xml:space="preserve">Execution</w:t>
        <w:br w:type="textWrapping"/>
        <w:t xml:space="preserve">Operational Plan</w:t>
        <w:br w:type="textWrapping"/>
        <w:t xml:space="preserve">Financial Plan</w:t>
      </w: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sz w:val="24"/>
          <w:szCs w:val="24"/>
          <w:highlight w:val="yellow"/>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51">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Little Rock </w:t>
      </w:r>
      <w:r w:rsidDel="00000000" w:rsidR="00000000" w:rsidRPr="00000000">
        <w:rPr>
          <w:rFonts w:ascii="Calibri" w:cs="Calibri" w:eastAsia="Calibri" w:hAnsi="Calibri"/>
          <w:color w:val="111111"/>
          <w:highlight w:val="yellow"/>
          <w:rtl w:val="0"/>
        </w:rPr>
        <w:t xml:space="preserve">[(LR) Radio]</w:t>
      </w:r>
      <w:r w:rsidDel="00000000" w:rsidR="00000000" w:rsidRPr="00000000">
        <w:rPr>
          <w:rFonts w:ascii="Calibri" w:cs="Calibri" w:eastAsia="Calibri" w:hAnsi="Calibri"/>
          <w:color w:val="111111"/>
          <w:rtl w:val="0"/>
        </w:rPr>
        <w:t xml:space="preserve"> is a new radio station in Little Rock, Arkansas that targets audiences aged </w:t>
      </w:r>
      <w:r w:rsidDel="00000000" w:rsidR="00000000" w:rsidRPr="00000000">
        <w:rPr>
          <w:rFonts w:ascii="Calibri" w:cs="Calibri" w:eastAsia="Calibri" w:hAnsi="Calibri"/>
          <w:color w:val="111111"/>
          <w:highlight w:val="yellow"/>
          <w:rtl w:val="0"/>
        </w:rPr>
        <w:t xml:space="preserve">[12]</w:t>
      </w:r>
      <w:r w:rsidDel="00000000" w:rsidR="00000000" w:rsidRPr="00000000">
        <w:rPr>
          <w:rFonts w:ascii="Calibri" w:cs="Calibri" w:eastAsia="Calibri" w:hAnsi="Calibri"/>
          <w:color w:val="111111"/>
          <w:rtl w:val="0"/>
        </w:rPr>
        <w:t xml:space="preserve"> and above. It regularly plays music genres that are not commonly played in the city such as electronic, alternative, pop rock, and hard rock. The station covers the whole city of Little Rock and parts of Benton and Jacksonville. It will also set up its own website which will be made accessible to a wide range of audiences all over the country.</w:t>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5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Mission Statement: </w:t>
      </w:r>
      <w:r w:rsidDel="00000000" w:rsidR="00000000" w:rsidRPr="00000000">
        <w:rPr>
          <w:rFonts w:ascii="Calibri" w:cs="Calibri" w:eastAsia="Calibri" w:hAnsi="Calibri"/>
          <w:b w:val="1"/>
          <w:color w:val="111111"/>
          <w:sz w:val="24"/>
          <w:szCs w:val="24"/>
          <w:highlight w:val="yellow"/>
          <w:rtl w:val="0"/>
        </w:rPr>
        <w:t xml:space="preserve">[</w:t>
      </w:r>
      <w:r w:rsidDel="00000000" w:rsidR="00000000" w:rsidRPr="00000000">
        <w:rPr>
          <w:rFonts w:ascii="Calibri" w:cs="Calibri" w:eastAsia="Calibri" w:hAnsi="Calibri"/>
          <w:color w:val="111111"/>
          <w:highlight w:val="yellow"/>
          <w:rtl w:val="0"/>
        </w:rPr>
        <w:t xml:space="preserve">LR Radio]</w:t>
      </w:r>
      <w:r w:rsidDel="00000000" w:rsidR="00000000" w:rsidRPr="00000000">
        <w:rPr>
          <w:rFonts w:ascii="Calibri" w:cs="Calibri" w:eastAsia="Calibri" w:hAnsi="Calibri"/>
          <w:color w:val="111111"/>
          <w:rtl w:val="0"/>
        </w:rPr>
        <w:t xml:space="preserve"> aims to bring a new range of music genres to the younger population of Little Rock.</w:t>
      </w:r>
    </w:p>
    <w:p w:rsidR="00000000" w:rsidDel="00000000" w:rsidP="00000000" w:rsidRDefault="00000000" w:rsidRPr="00000000" w14:paraId="0000005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Philosophy:</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LR Radio]</w:t>
      </w:r>
      <w:r w:rsidDel="00000000" w:rsidR="00000000" w:rsidRPr="00000000">
        <w:rPr>
          <w:rFonts w:ascii="Calibri" w:cs="Calibri" w:eastAsia="Calibri" w:hAnsi="Calibri"/>
          <w:color w:val="111111"/>
          <w:rtl w:val="0"/>
        </w:rPr>
        <w:t xml:space="preserve"> thrives on the value of adaptability in the ever-changing world of music.</w:t>
      </w:r>
    </w:p>
    <w:p w:rsidR="00000000" w:rsidDel="00000000" w:rsidP="00000000" w:rsidRDefault="00000000" w:rsidRPr="00000000" w14:paraId="0000005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Vision:</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LR Radio]</w:t>
      </w:r>
      <w:r w:rsidDel="00000000" w:rsidR="00000000" w:rsidRPr="00000000">
        <w:rPr>
          <w:rFonts w:ascii="Calibri" w:cs="Calibri" w:eastAsia="Calibri" w:hAnsi="Calibri"/>
          <w:color w:val="111111"/>
          <w:rtl w:val="0"/>
        </w:rPr>
        <w:t xml:space="preserve"> aims to take the radio station business into the digital world.</w:t>
      </w:r>
    </w:p>
    <w:p w:rsidR="00000000" w:rsidDel="00000000" w:rsidP="00000000" w:rsidRDefault="00000000" w:rsidRPr="00000000" w14:paraId="0000005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Outlook:</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Digital technology has disrupted many industries, including the radio broadcasting industry, since its evolution. There has been a struggle among traditional radio operators on how to best integrate digital technology into their businesses. Spending on radio is decreasing and will continue to decline in the coming years. In light of this trend, </w:t>
      </w:r>
      <w:r w:rsidDel="00000000" w:rsidR="00000000" w:rsidRPr="00000000">
        <w:rPr>
          <w:rFonts w:ascii="Calibri" w:cs="Calibri" w:eastAsia="Calibri" w:hAnsi="Calibri"/>
          <w:color w:val="111111"/>
          <w:highlight w:val="yellow"/>
          <w:rtl w:val="0"/>
        </w:rPr>
        <w:t xml:space="preserve">[LR Radio]</w:t>
      </w:r>
      <w:r w:rsidDel="00000000" w:rsidR="00000000" w:rsidRPr="00000000">
        <w:rPr>
          <w:rFonts w:ascii="Calibri" w:cs="Calibri" w:eastAsia="Calibri" w:hAnsi="Calibri"/>
          <w:color w:val="111111"/>
          <w:rtl w:val="0"/>
        </w:rPr>
        <w:t xml:space="preserve"> will adopt new ways to integrate digital technology into its process and leverage its marketing power to attract more clients.</w:t>
      </w:r>
    </w:p>
    <w:p w:rsidR="00000000" w:rsidDel="00000000" w:rsidP="00000000" w:rsidRDefault="00000000" w:rsidRPr="00000000" w14:paraId="0000005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Type of Industry:</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Radio Broadcasting Industry</w:t>
      </w:r>
    </w:p>
    <w:p w:rsidR="00000000" w:rsidDel="00000000" w:rsidP="00000000" w:rsidRDefault="00000000" w:rsidRPr="00000000" w14:paraId="0000005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Ownership:</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Sole Proprietorship, Lucas Kelly</w:t>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Start-Up Summary</w:t>
      </w:r>
      <w:r w:rsidDel="00000000" w:rsidR="00000000" w:rsidRPr="00000000">
        <w:rPr>
          <w:rFonts w:ascii="Calibri" w:cs="Calibri" w:eastAsia="Calibri" w:hAnsi="Calibri"/>
          <w:color w:val="111111"/>
          <w:sz w:val="24"/>
          <w:szCs w:val="24"/>
          <w:rtl w:val="0"/>
        </w:rPr>
        <w:t xml:space="preserve">: </w:t>
      </w:r>
      <w:r w:rsidDel="00000000" w:rsidR="00000000" w:rsidRPr="00000000">
        <w:rPr>
          <w:rFonts w:ascii="Calibri" w:cs="Calibri" w:eastAsia="Calibri" w:hAnsi="Calibri"/>
          <w:color w:val="111111"/>
          <w:rtl w:val="0"/>
        </w:rPr>
        <w:t xml:space="preserve">The overall cost for the start-up is </w:t>
      </w:r>
      <w:r w:rsidDel="00000000" w:rsidR="00000000" w:rsidRPr="00000000">
        <w:rPr>
          <w:rFonts w:ascii="Calibri" w:cs="Calibri" w:eastAsia="Calibri" w:hAnsi="Calibri"/>
          <w:color w:val="111111"/>
          <w:highlight w:val="yellow"/>
          <w:rtl w:val="0"/>
        </w:rPr>
        <w:t xml:space="preserve">[$80,000,]</w:t>
      </w:r>
      <w:r w:rsidDel="00000000" w:rsidR="00000000" w:rsidRPr="00000000">
        <w:rPr>
          <w:rFonts w:ascii="Calibri" w:cs="Calibri" w:eastAsia="Calibri" w:hAnsi="Calibri"/>
          <w:color w:val="111111"/>
          <w:rtl w:val="0"/>
        </w:rPr>
        <w:t xml:space="preserve"> which is provided solely by the owner. The funds will be used for rent, initial supplies, maintenance, insurances, and payroll.</w:t>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tl w:val="0"/>
        </w:rPr>
      </w:r>
    </w:p>
    <w:tbl>
      <w:tblPr>
        <w:tblStyle w:val="Table1"/>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7560"/>
        <w:gridCol w:w="1800"/>
        <w:tblGridChange w:id="0">
          <w:tblGrid>
            <w:gridCol w:w="7560"/>
            <w:gridCol w:w="1800"/>
          </w:tblGrid>
        </w:tblGridChange>
      </w:tblGrid>
      <w:tr>
        <w:trPr>
          <w:trHeight w:val="340" w:hRule="atLeast"/>
        </w:trPr>
        <w:tc>
          <w:tcPr>
            <w:gridSpan w:val="2"/>
            <w:shd w:fill="ffffff" w:val="clear"/>
            <w:tcMar>
              <w:top w:w="40.0" w:type="dxa"/>
              <w:left w:w="40.0" w:type="dxa"/>
              <w:bottom w:w="40.0" w:type="dxa"/>
              <w:right w:w="40.0" w:type="dxa"/>
            </w:tcMar>
            <w:vAlign w:val="center"/>
          </w:tcPr>
          <w:p w:rsidR="00000000" w:rsidDel="00000000" w:rsidP="00000000" w:rsidRDefault="00000000" w:rsidRPr="00000000" w14:paraId="0000006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6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ffffff"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6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ffffff"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w:t>
            </w:r>
            <w:r w:rsidDel="00000000" w:rsidR="00000000" w:rsidRPr="00000000">
              <w:rPr>
                <w:rtl w:val="0"/>
              </w:rPr>
            </w:r>
          </w:p>
        </w:tc>
      </w:tr>
      <w:tr>
        <w:trPr>
          <w:trHeight w:val="300" w:hRule="atLeast"/>
        </w:trPr>
        <w:tc>
          <w:tcPr>
            <w:gridSpan w:val="2"/>
            <w:shd w:fill="ffffff"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ffffff"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ffffff"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ffffff"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ffffff"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ffffff"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$55,000</w:t>
            </w:r>
            <w:r w:rsidDel="00000000" w:rsidR="00000000" w:rsidRPr="00000000">
              <w:rPr>
                <w:rtl w:val="0"/>
              </w:rPr>
            </w:r>
          </w:p>
        </w:tc>
      </w:tr>
      <w:tr>
        <w:trPr>
          <w:trHeight w:val="300" w:hRule="atLeast"/>
        </w:trPr>
        <w:tc>
          <w:tcPr>
            <w:gridSpan w:val="2"/>
            <w:shd w:fill="ffffff"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ffffff"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ffffff"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ffffff"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ffffff"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ffffff"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ffffff"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ffffff"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$55,000</w:t>
            </w:r>
            <w:r w:rsidDel="00000000" w:rsidR="00000000" w:rsidRPr="00000000">
              <w:rPr>
                <w:rtl w:val="0"/>
              </w:rPr>
            </w:r>
          </w:p>
        </w:tc>
      </w:tr>
      <w:tr>
        <w:trPr>
          <w:trHeight w:val="300" w:hRule="atLeast"/>
        </w:trPr>
        <w:tc>
          <w:tcPr>
            <w:gridSpan w:val="2"/>
            <w:shd w:fill="ffffff" w:val="clear"/>
            <w:tcMar>
              <w:top w:w="40.0" w:type="dxa"/>
              <w:left w:w="40.0" w:type="dxa"/>
              <w:bottom w:w="40.0" w:type="dxa"/>
              <w:right w:w="40.0" w:type="dxa"/>
            </w:tcMar>
            <w:vAlign w:val="center"/>
          </w:tcPr>
          <w:p w:rsidR="00000000" w:rsidDel="00000000" w:rsidP="00000000" w:rsidRDefault="00000000" w:rsidRPr="00000000" w14:paraId="00000093">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ffffff"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ffffff"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ffffff"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ffffff"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ffffff"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ffffff"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ffffff"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r>
        <w:trPr>
          <w:trHeight w:val="300" w:hRule="atLeast"/>
        </w:trPr>
        <w:tc>
          <w:tcPr>
            <w:gridSpan w:val="2"/>
            <w:shd w:fill="ffffff"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A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ffffff"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A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ffffff"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A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ffffff"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A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ffffff"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A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ffffff"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B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0B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$55,000</w:t>
            </w:r>
            <w:r w:rsidDel="00000000" w:rsidR="00000000" w:rsidRPr="00000000">
              <w:rPr>
                <w:rtl w:val="0"/>
              </w:rPr>
            </w:r>
          </w:p>
        </w:tc>
      </w:tr>
      <w:tr>
        <w:trPr>
          <w:trHeight w:val="6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0B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0B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w:t>
            </w:r>
            <w:r w:rsidDel="00000000" w:rsidR="00000000" w:rsidRPr="00000000">
              <w:rPr>
                <w:rtl w:val="0"/>
              </w:rPr>
            </w:r>
          </w:p>
        </w:tc>
      </w:tr>
    </w:tbl>
    <w:p w:rsidR="00000000" w:rsidDel="00000000" w:rsidP="00000000" w:rsidRDefault="00000000" w:rsidRPr="00000000" w14:paraId="000000B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0B7">
      <w:pPr>
        <w:jc w:val="both"/>
        <w:rPr>
          <w:rFonts w:ascii="Calibri" w:cs="Calibri" w:eastAsia="Calibri" w:hAnsi="Calibri"/>
          <w:b w:val="1"/>
          <w:color w:val="111111"/>
        </w:rPr>
      </w:pPr>
      <w:r w:rsidDel="00000000" w:rsidR="00000000" w:rsidRPr="00000000">
        <w:rPr>
          <w:rtl w:val="0"/>
        </w:rPr>
      </w:r>
    </w:p>
    <w:tbl>
      <w:tblPr>
        <w:tblStyle w:val="Table2"/>
        <w:tblW w:w="9300.0" w:type="dxa"/>
        <w:jc w:val="left"/>
        <w:tblInd w:w="16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180"/>
        <w:gridCol w:w="2685"/>
        <w:gridCol w:w="3435"/>
        <w:tblGridChange w:id="0">
          <w:tblGrid>
            <w:gridCol w:w="3180"/>
            <w:gridCol w:w="2685"/>
            <w:gridCol w:w="3435"/>
          </w:tblGrid>
        </w:tblGridChange>
      </w:tblGrid>
      <w:tr>
        <w:tc>
          <w:tcPr>
            <w:shd w:fill="ffffff" w:val="clear"/>
            <w:tcMar>
              <w:top w:w="100.0" w:type="dxa"/>
              <w:left w:w="100.0" w:type="dxa"/>
              <w:bottom w:w="100.0" w:type="dxa"/>
              <w:right w:w="100.0" w:type="dxa"/>
            </w:tcMar>
            <w:vAlign w:val="center"/>
          </w:tcPr>
          <w:p w:rsidR="00000000" w:rsidDel="00000000" w:rsidP="00000000" w:rsidRDefault="00000000" w:rsidRPr="00000000" w14:paraId="000000B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B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B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ffffff" w:val="clear"/>
            <w:tcMar>
              <w:top w:w="100.0" w:type="dxa"/>
              <w:left w:w="100.0" w:type="dxa"/>
              <w:bottom w:w="100.0" w:type="dxa"/>
              <w:right w:w="100.0" w:type="dxa"/>
            </w:tcMar>
          </w:tcPr>
          <w:p w:rsidR="00000000" w:rsidDel="00000000" w:rsidP="00000000" w:rsidRDefault="00000000" w:rsidRPr="00000000" w14:paraId="000000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Ricky D. Rourke</w:t>
            </w:r>
          </w:p>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Station Manager</w:t>
            </w:r>
          </w:p>
        </w:tc>
        <w:tc>
          <w:tcPr>
            <w:shd w:fill="ffffff"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Management, Personnel Management, Radio Operation, and Critical-thinking</w:t>
            </w:r>
          </w:p>
        </w:tc>
      </w:tr>
      <w:tr>
        <w:tc>
          <w:tcPr>
            <w:shd w:fill="ffffff" w:val="clear"/>
            <w:tcMar>
              <w:top w:w="100.0" w:type="dxa"/>
              <w:left w:w="100.0" w:type="dxa"/>
              <w:bottom w:w="100.0" w:type="dxa"/>
              <w:right w:w="100.0" w:type="dxa"/>
            </w:tcMar>
          </w:tcPr>
          <w:p w:rsidR="00000000" w:rsidDel="00000000" w:rsidP="00000000" w:rsidRDefault="00000000" w:rsidRPr="00000000" w14:paraId="000000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Jack L. McDonald</w:t>
            </w:r>
          </w:p>
        </w:tc>
        <w:tc>
          <w:tcPr>
            <w:shd w:fill="ffffff" w:val="clear"/>
            <w:tcMar>
              <w:top w:w="100.0" w:type="dxa"/>
              <w:left w:w="100.0" w:type="dxa"/>
              <w:bottom w:w="100.0" w:type="dxa"/>
              <w:right w:w="100.0" w:type="dxa"/>
            </w:tcMar>
          </w:tcPr>
          <w:p w:rsidR="00000000" w:rsidDel="00000000" w:rsidP="00000000" w:rsidRDefault="00000000" w:rsidRPr="00000000" w14:paraId="000000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Sales and Marketing Manager</w:t>
            </w:r>
          </w:p>
        </w:tc>
        <w:tc>
          <w:tcPr>
            <w:shd w:fill="ffffff"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Commercial Awareness, Promotional, Client Relation, and Creativity</w:t>
            </w:r>
          </w:p>
        </w:tc>
      </w:tr>
    </w:tbl>
    <w:p w:rsidR="00000000" w:rsidDel="00000000" w:rsidP="00000000" w:rsidRDefault="00000000" w:rsidRPr="00000000" w14:paraId="000000C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Short- and Long-Term Goals and Milestones:</w:t>
      </w:r>
    </w:p>
    <w:p w:rsidR="00000000" w:rsidDel="00000000" w:rsidP="00000000" w:rsidRDefault="00000000" w:rsidRPr="00000000" w14:paraId="000000C5">
      <w:pPr>
        <w:jc w:val="both"/>
        <w:rPr>
          <w:rFonts w:ascii="Calibri" w:cs="Calibri" w:eastAsia="Calibri" w:hAnsi="Calibri"/>
          <w:b w:val="1"/>
          <w:color w:val="111111"/>
        </w:rPr>
      </w:pPr>
      <w:r w:rsidDel="00000000" w:rsidR="00000000" w:rsidRPr="00000000">
        <w:rPr>
          <w:rtl w:val="0"/>
        </w:rPr>
      </w:r>
    </w:p>
    <w:tbl>
      <w:tblPr>
        <w:tblStyle w:val="Table3"/>
        <w:tblW w:w="9390.0" w:type="dxa"/>
        <w:jc w:val="left"/>
        <w:tblInd w:w="7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070"/>
        <w:gridCol w:w="4320"/>
        <w:tblGridChange w:id="0">
          <w:tblGrid>
            <w:gridCol w:w="5070"/>
            <w:gridCol w:w="4320"/>
          </w:tblGrid>
        </w:tblGridChange>
      </w:tblGrid>
      <w:tr>
        <w:tc>
          <w:tcPr>
            <w:shd w:fill="ffffff"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C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ffffff"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 selling digital marketing services by the end of the year</w:t>
            </w:r>
          </w:p>
        </w:tc>
        <w:tc>
          <w:tcPr>
            <w:shd w:fill="ffffff"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managers have already discussed this matter last May 4, 2019 </w:t>
            </w:r>
          </w:p>
        </w:tc>
      </w:tr>
      <w:tr>
        <w:tc>
          <w:tcPr>
            <w:shd w:fill="ffffff"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Launch digital marketing campaign by the end of the second quarter</w:t>
            </w:r>
          </w:p>
        </w:tc>
        <w:tc>
          <w:tcPr>
            <w:shd w:fill="ffffff"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Hired a sales and marketing manager last February 14, 2019 to lead the campaign</w:t>
            </w:r>
          </w:p>
        </w:tc>
      </w:tr>
      <w:tr>
        <w:tc>
          <w:tcPr>
            <w:shd w:fill="ffffff" w:val="clear"/>
            <w:tcMar>
              <w:top w:w="100.0" w:type="dxa"/>
              <w:left w:w="100.0" w:type="dxa"/>
              <w:bottom w:w="100.0" w:type="dxa"/>
              <w:right w:w="100.0" w:type="dxa"/>
            </w:tcMar>
            <w:vAlign w:val="center"/>
          </w:tcPr>
          <w:p w:rsidR="00000000" w:rsidDel="00000000" w:rsidP="00000000" w:rsidRDefault="00000000" w:rsidRPr="00000000" w14:paraId="000000C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ffffff" w:val="clear"/>
            <w:tcMar>
              <w:top w:w="100.0" w:type="dxa"/>
              <w:left w:w="100.0" w:type="dxa"/>
              <w:bottom w:w="100.0" w:type="dxa"/>
              <w:right w:w="100.0" w:type="dxa"/>
            </w:tcMar>
          </w:tcPr>
          <w:p w:rsidR="00000000" w:rsidDel="00000000" w:rsidP="00000000" w:rsidRDefault="00000000" w:rsidRPr="00000000" w14:paraId="000000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monthly listeners by 12% in the next two years</w:t>
            </w:r>
          </w:p>
        </w:tc>
        <w:tc>
          <w:tcPr>
            <w:shd w:fill="ffffff" w:val="clear"/>
            <w:tcMar>
              <w:top w:w="100.0" w:type="dxa"/>
              <w:left w:w="100.0" w:type="dxa"/>
              <w:bottom w:w="100.0" w:type="dxa"/>
              <w:right w:w="100.0" w:type="dxa"/>
            </w:tcMar>
          </w:tcPr>
          <w:p w:rsidR="00000000" w:rsidDel="00000000" w:rsidP="00000000" w:rsidRDefault="00000000" w:rsidRPr="00000000" w14:paraId="000000C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marketing team will discuss its latest campaign this week</w:t>
            </w:r>
          </w:p>
        </w:tc>
      </w:tr>
      <w:tr>
        <w:tc>
          <w:tcPr>
            <w:shd w:fill="ffffff" w:val="clear"/>
            <w:tcMar>
              <w:top w:w="100.0" w:type="dxa"/>
              <w:left w:w="100.0" w:type="dxa"/>
              <w:bottom w:w="100.0" w:type="dxa"/>
              <w:right w:w="100.0" w:type="dxa"/>
            </w:tcMar>
          </w:tcPr>
          <w:p w:rsidR="00000000" w:rsidDel="00000000" w:rsidP="00000000" w:rsidRDefault="00000000" w:rsidRPr="00000000" w14:paraId="000000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annual revenue by 35% in the next four years</w:t>
            </w:r>
          </w:p>
        </w:tc>
        <w:tc>
          <w:tcPr>
            <w:shd w:fill="ffffff" w:val="clear"/>
            <w:tcMar>
              <w:top w:w="100.0" w:type="dxa"/>
              <w:left w:w="100.0" w:type="dxa"/>
              <w:bottom w:w="100.0" w:type="dxa"/>
              <w:right w:w="100.0" w:type="dxa"/>
            </w:tcMar>
          </w:tcPr>
          <w:p w:rsidR="00000000" w:rsidDel="00000000" w:rsidP="00000000" w:rsidRDefault="00000000" w:rsidRPr="00000000" w14:paraId="000000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CEO and the sales and marketing manager have discussed this matter last May 3, 2019</w:t>
            </w:r>
          </w:p>
        </w:tc>
      </w:tr>
    </w:tbl>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D5">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Product/Service Description: </w:t>
      </w:r>
      <w:r w:rsidDel="00000000" w:rsidR="00000000" w:rsidRPr="00000000">
        <w:rPr>
          <w:rFonts w:ascii="Calibri" w:cs="Calibri" w:eastAsia="Calibri" w:hAnsi="Calibri"/>
          <w:b w:val="1"/>
          <w:color w:val="111111"/>
          <w:sz w:val="24"/>
          <w:szCs w:val="24"/>
          <w:highlight w:val="yellow"/>
          <w:rtl w:val="0"/>
        </w:rPr>
        <w:t xml:space="preserve">[</w:t>
      </w:r>
      <w:r w:rsidDel="00000000" w:rsidR="00000000" w:rsidRPr="00000000">
        <w:rPr>
          <w:rFonts w:ascii="Calibri" w:cs="Calibri" w:eastAsia="Calibri" w:hAnsi="Calibri"/>
          <w:color w:val="111111"/>
          <w:highlight w:val="yellow"/>
          <w:rtl w:val="0"/>
        </w:rPr>
        <w:t xml:space="preserve">LR Radio]</w:t>
      </w:r>
      <w:r w:rsidDel="00000000" w:rsidR="00000000" w:rsidRPr="00000000">
        <w:rPr>
          <w:rFonts w:ascii="Calibri" w:cs="Calibri" w:eastAsia="Calibri" w:hAnsi="Calibri"/>
          <w:color w:val="111111"/>
          <w:rtl w:val="0"/>
        </w:rPr>
        <w:t xml:space="preserve"> provides a new set of genres of music to young adult and adult listeners in Little Rock City. The company recognizes that there is a need for electronic, alternative, pop rock, and hard rock genres in the city for the identified market segments.</w:t>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Value Proposition:</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LR Radio]</w:t>
      </w:r>
      <w:r w:rsidDel="00000000" w:rsidR="00000000" w:rsidRPr="00000000">
        <w:rPr>
          <w:rFonts w:ascii="Calibri" w:cs="Calibri" w:eastAsia="Calibri" w:hAnsi="Calibri"/>
          <w:color w:val="111111"/>
          <w:rtl w:val="0"/>
        </w:rPr>
        <w:t xml:space="preserve"> provides a new set of music genres that are seldom played in the city. It specificaly targets young adults and older generations.</w:t>
      </w:r>
    </w:p>
    <w:p w:rsidR="00000000" w:rsidDel="00000000" w:rsidP="00000000" w:rsidRDefault="00000000" w:rsidRPr="00000000" w14:paraId="000000D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Pricing Strategy: </w:t>
      </w:r>
      <w:r w:rsidDel="00000000" w:rsidR="00000000" w:rsidRPr="00000000">
        <w:rPr>
          <w:rFonts w:ascii="Calibri" w:cs="Calibri" w:eastAsia="Calibri" w:hAnsi="Calibri"/>
          <w:b w:val="1"/>
          <w:color w:val="111111"/>
          <w:sz w:val="24"/>
          <w:szCs w:val="24"/>
          <w:highlight w:val="yellow"/>
          <w:rtl w:val="0"/>
        </w:rPr>
        <w:t xml:space="preserve">[</w:t>
      </w:r>
      <w:r w:rsidDel="00000000" w:rsidR="00000000" w:rsidRPr="00000000">
        <w:rPr>
          <w:rFonts w:ascii="Calibri" w:cs="Calibri" w:eastAsia="Calibri" w:hAnsi="Calibri"/>
          <w:color w:val="111111"/>
          <w:highlight w:val="yellow"/>
          <w:rtl w:val="0"/>
        </w:rPr>
        <w:t xml:space="preserve">LR Radio]</w:t>
      </w:r>
      <w:r w:rsidDel="00000000" w:rsidR="00000000" w:rsidRPr="00000000">
        <w:rPr>
          <w:rFonts w:ascii="Calibri" w:cs="Calibri" w:eastAsia="Calibri" w:hAnsi="Calibri"/>
          <w:color w:val="111111"/>
          <w:rtl w:val="0"/>
        </w:rPr>
        <w:t xml:space="preserve"> currently generates its income by selling radio spots to advertisers using this pricing formula: Number of People Listening x Cost to Reach </w:t>
      </w:r>
      <w:r w:rsidDel="00000000" w:rsidR="00000000" w:rsidRPr="00000000">
        <w:rPr>
          <w:rFonts w:ascii="Calibri" w:cs="Calibri" w:eastAsia="Calibri" w:hAnsi="Calibri"/>
          <w:color w:val="111111"/>
          <w:highlight w:val="yellow"/>
          <w:rtl w:val="0"/>
        </w:rPr>
        <w:t xml:space="preserve">[1,000]</w:t>
      </w:r>
      <w:r w:rsidDel="00000000" w:rsidR="00000000" w:rsidRPr="00000000">
        <w:rPr>
          <w:rFonts w:ascii="Calibri" w:cs="Calibri" w:eastAsia="Calibri" w:hAnsi="Calibri"/>
          <w:color w:val="111111"/>
          <w:rtl w:val="0"/>
        </w:rPr>
        <w:t xml:space="preserve"> listeners (CPM) = Cost of Advertising Per Spot. </w:t>
      </w:r>
      <w:r w:rsidDel="00000000" w:rsidR="00000000" w:rsidRPr="00000000">
        <w:rPr>
          <w:rFonts w:ascii="Calibri" w:cs="Calibri" w:eastAsia="Calibri" w:hAnsi="Calibri"/>
          <w:color w:val="111111"/>
          <w:highlight w:val="yellow"/>
          <w:rtl w:val="0"/>
        </w:rPr>
        <w:t xml:space="preserve">[LR Radio’s]</w:t>
      </w:r>
      <w:r w:rsidDel="00000000" w:rsidR="00000000" w:rsidRPr="00000000">
        <w:rPr>
          <w:rFonts w:ascii="Calibri" w:cs="Calibri" w:eastAsia="Calibri" w:hAnsi="Calibri"/>
          <w:color w:val="111111"/>
          <w:rtl w:val="0"/>
        </w:rPr>
        <w:t xml:space="preserve"> CPM rate is </w:t>
      </w:r>
      <w:r w:rsidDel="00000000" w:rsidR="00000000" w:rsidRPr="00000000">
        <w:rPr>
          <w:rFonts w:ascii="Calibri" w:cs="Calibri" w:eastAsia="Calibri" w:hAnsi="Calibri"/>
          <w:color w:val="111111"/>
          <w:highlight w:val="yellow"/>
          <w:rtl w:val="0"/>
        </w:rPr>
        <w:t xml:space="preserve">[$11-$15]</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D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3933825" cy="2043041"/>
                <wp:effectExtent b="0" l="0" r="0" t="0"/>
                <wp:docPr id="3" name=""/>
                <a:graphic>
                  <a:graphicData uri="http://schemas.microsoft.com/office/word/2010/wordprocessingShape">
                    <wps:wsp>
                      <wps:cNvSpPr/>
                      <wps:cNvPr id="18" name="Shape 18"/>
                      <wps:spPr>
                        <a:xfrm>
                          <a:off x="3383850" y="2763242"/>
                          <a:ext cx="3924300" cy="2033516"/>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Calibri" w:cs="Calibri" w:eastAsia="Calibri" w:hAnsi="Calibri"/>
                                <w:b w:val="0"/>
                                <w:i w:val="0"/>
                                <w:smallCaps w:val="0"/>
                                <w:strike w:val="0"/>
                                <w:color w:val="111111"/>
                                <w:sz w:val="24"/>
                                <w:vertAlign w:val="baseline"/>
                              </w:rPr>
                              <w:t xml:space="preserve">Formula:</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Profit Margin   = 1- (Expenses/Net Sales)</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highlight w:val="yellow"/>
                                <w:vertAlign w:val="baseline"/>
                              </w:rPr>
                              <w:t xml:space="preserve">[LR Radio]</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highlight w:val="yellow"/>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Profit Margin     = 1 - ($170,000/$173,000)</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                             = 1-0.982</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                             = 0.018 or 1.8%</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3933825" cy="2043041"/>
                <wp:effectExtent b="0" l="0" r="0" t="0"/>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933825" cy="204304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Marketing Plan:</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LR Radio’s]</w:t>
      </w:r>
      <w:r w:rsidDel="00000000" w:rsidR="00000000" w:rsidRPr="00000000">
        <w:rPr>
          <w:rFonts w:ascii="Calibri" w:cs="Calibri" w:eastAsia="Calibri" w:hAnsi="Calibri"/>
          <w:color w:val="111111"/>
          <w:rtl w:val="0"/>
        </w:rPr>
        <w:t xml:space="preserve"> marketing plan follows the traditional methods of marketing. However, with the advent of the internet, it will utilize several online approaches, such as social media marketing and website optimization, in order to keep up and stay relevant in the digital world.</w:t>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Market Research:</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Little Rock has </w:t>
      </w:r>
      <w:r w:rsidDel="00000000" w:rsidR="00000000" w:rsidRPr="00000000">
        <w:rPr>
          <w:rFonts w:ascii="Calibri" w:cs="Calibri" w:eastAsia="Calibri" w:hAnsi="Calibri"/>
          <w:color w:val="111111"/>
          <w:highlight w:val="yellow"/>
          <w:rtl w:val="0"/>
        </w:rPr>
        <w:t xml:space="preserve">[197,640]</w:t>
      </w:r>
      <w:r w:rsidDel="00000000" w:rsidR="00000000" w:rsidRPr="00000000">
        <w:rPr>
          <w:rFonts w:ascii="Calibri" w:cs="Calibri" w:eastAsia="Calibri" w:hAnsi="Calibri"/>
          <w:color w:val="111111"/>
          <w:rtl w:val="0"/>
        </w:rPr>
        <w:t xml:space="preserve"> people, and more than </w:t>
      </w:r>
      <w:r w:rsidDel="00000000" w:rsidR="00000000" w:rsidRPr="00000000">
        <w:rPr>
          <w:rFonts w:ascii="Calibri" w:cs="Calibri" w:eastAsia="Calibri" w:hAnsi="Calibri"/>
          <w:color w:val="111111"/>
          <w:highlight w:val="yellow"/>
          <w:rtl w:val="0"/>
        </w:rPr>
        <w:t xml:space="preserve">[40%]</w:t>
      </w:r>
      <w:r w:rsidDel="00000000" w:rsidR="00000000" w:rsidRPr="00000000">
        <w:rPr>
          <w:rFonts w:ascii="Calibri" w:cs="Calibri" w:eastAsia="Calibri" w:hAnsi="Calibri"/>
          <w:color w:val="111111"/>
          <w:rtl w:val="0"/>
        </w:rPr>
        <w:t xml:space="preserve"> of these are adults and young adults who regularly listen to radio broadcasts. Many of these listeners enjoy their music inside their cars while driving, although some prefer using the digital media platforms where they have more freedom to choose what type of music they’d like to listen to.</w:t>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other words, the company is currently competing for audiences against emerging digital media platforms. One way to overcome this is to integrate digital technology into the company’s operations and start leveraging its marketing capacity to attract more clients and advertisers.</w:t>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9375.0" w:type="dxa"/>
        <w:jc w:val="left"/>
        <w:tblInd w:w="8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085"/>
        <w:gridCol w:w="1710"/>
        <w:gridCol w:w="1620"/>
        <w:gridCol w:w="1980"/>
        <w:gridCol w:w="1980"/>
        <w:tblGridChange w:id="0">
          <w:tblGrid>
            <w:gridCol w:w="2085"/>
            <w:gridCol w:w="1710"/>
            <w:gridCol w:w="1620"/>
            <w:gridCol w:w="1980"/>
            <w:gridCol w:w="1980"/>
          </w:tblGrid>
        </w:tblGridChange>
      </w:tblGrid>
      <w:tr>
        <w:tc>
          <w:tcPr>
            <w:shd w:fill="ffffff"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ffffff" w:val="clear"/>
            <w:tcMar>
              <w:top w:w="100.0" w:type="dxa"/>
              <w:left w:w="100.0" w:type="dxa"/>
              <w:bottom w:w="100.0" w:type="dxa"/>
              <w:right w:w="100.0" w:type="dxa"/>
            </w:tcMar>
          </w:tcPr>
          <w:p w:rsidR="00000000" w:rsidDel="00000000" w:rsidP="00000000" w:rsidRDefault="00000000" w:rsidRPr="00000000" w14:paraId="000000EB">
            <w:pPr>
              <w:widowControl w:val="0"/>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[LR Radio</w:t>
            </w:r>
            <w:r w:rsidDel="00000000" w:rsidR="00000000" w:rsidRPr="00000000">
              <w:rPr>
                <w:rFonts w:ascii="Calibri" w:cs="Calibri" w:eastAsia="Calibri" w:hAnsi="Calibri"/>
                <w:color w:val="111111"/>
                <w:rtl w:val="0"/>
              </w:rPr>
              <w:t xml:space="preserve">]</w:t>
            </w:r>
          </w:p>
        </w:tc>
        <w:tc>
          <w:tcPr>
            <w:shd w:fill="ffffff" w:val="clear"/>
            <w:tcMar>
              <w:top w:w="100.0" w:type="dxa"/>
              <w:left w:w="100.0" w:type="dxa"/>
              <w:bottom w:w="100.0" w:type="dxa"/>
              <w:right w:w="100.0" w:type="dxa"/>
            </w:tcMar>
          </w:tcPr>
          <w:p w:rsidR="00000000" w:rsidDel="00000000" w:rsidP="00000000" w:rsidRDefault="00000000" w:rsidRPr="00000000" w14:paraId="000000E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Flexible to the current demands of the market</w:t>
            </w:r>
          </w:p>
          <w:p w:rsidR="00000000" w:rsidDel="00000000" w:rsidP="00000000" w:rsidRDefault="00000000" w:rsidRPr="00000000" w14:paraId="000000E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Currently has a low cost of operations</w:t>
            </w:r>
          </w:p>
        </w:tc>
        <w:tc>
          <w:tcPr>
            <w:shd w:fill="ffffff" w:val="clear"/>
            <w:tcMar>
              <w:top w:w="100.0" w:type="dxa"/>
              <w:left w:w="100.0" w:type="dxa"/>
              <w:bottom w:w="100.0" w:type="dxa"/>
              <w:right w:w="100.0" w:type="dxa"/>
            </w:tcMar>
          </w:tcPr>
          <w:p w:rsidR="00000000" w:rsidDel="00000000" w:rsidP="00000000" w:rsidRDefault="00000000" w:rsidRPr="00000000" w14:paraId="000000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Difficulty in attracting new audiences</w:t>
            </w:r>
          </w:p>
          <w:p w:rsidR="00000000" w:rsidDel="00000000" w:rsidP="00000000" w:rsidRDefault="00000000" w:rsidRPr="00000000" w14:paraId="000000EF">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F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Getting into the digital space can broaden the audience of the station</w:t>
            </w:r>
          </w:p>
          <w:p w:rsidR="00000000" w:rsidDel="00000000" w:rsidP="00000000" w:rsidRDefault="00000000" w:rsidRPr="00000000" w14:paraId="000000F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Strengthening and optimizing the company’s website can improve brand presence</w:t>
            </w:r>
          </w:p>
        </w:tc>
        <w:tc>
          <w:tcPr>
            <w:shd w:fill="ffffff" w:val="clea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emergence of digital media platforms</w:t>
            </w:r>
          </w:p>
        </w:tc>
      </w:tr>
      <w:tr>
        <w:trPr>
          <w:trHeight w:val="2700" w:hRule="atLeast"/>
        </w:trPr>
        <w:tc>
          <w:tcPr>
            <w:shd w:fill="ffffff" w:val="clear"/>
            <w:tcMar>
              <w:top w:w="100.0" w:type="dxa"/>
              <w:left w:w="100.0" w:type="dxa"/>
              <w:bottom w:w="100.0" w:type="dxa"/>
              <w:right w:w="100.0" w:type="dxa"/>
            </w:tcMa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RadioDotComm</w:t>
            </w:r>
          </w:p>
        </w:tc>
        <w:tc>
          <w:tcPr>
            <w:shd w:fill="ffffff" w:val="clear"/>
            <w:tcMar>
              <w:top w:w="100.0" w:type="dxa"/>
              <w:left w:w="100.0" w:type="dxa"/>
              <w:bottom w:w="100.0" w:type="dxa"/>
              <w:right w:w="100.0" w:type="dxa"/>
            </w:tcMar>
          </w:tcPr>
          <w:p w:rsidR="00000000" w:rsidDel="00000000" w:rsidP="00000000" w:rsidRDefault="00000000" w:rsidRPr="00000000" w14:paraId="000000F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specific target audience</w:t>
            </w:r>
          </w:p>
          <w:p w:rsidR="00000000" w:rsidDel="00000000" w:rsidP="00000000" w:rsidRDefault="00000000" w:rsidRPr="00000000" w14:paraId="000000F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good-performing radio jockeys</w:t>
            </w:r>
          </w:p>
        </w:tc>
        <w:tc>
          <w:tcPr>
            <w:shd w:fill="ffffff"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Limited range of music being broadcasted</w:t>
            </w:r>
          </w:p>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Opportunity to gain new audiences in the digital space</w:t>
            </w:r>
          </w:p>
        </w:tc>
        <w:tc>
          <w:tcPr>
            <w:shd w:fill="ffffff"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Tight competition within the industry along with the emergence of the digital media platforms</w:t>
            </w:r>
          </w:p>
        </w:tc>
      </w:tr>
      <w:tr>
        <w:tc>
          <w:tcPr>
            <w:shd w:fill="ffffff"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CBTN LoveRadio</w:t>
            </w:r>
          </w:p>
        </w:tc>
        <w:tc>
          <w:tcPr>
            <w:shd w:fill="ffffff" w:val="clea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popular radio station in Little Rock</w:t>
            </w:r>
          </w:p>
        </w:tc>
        <w:tc>
          <w:tcPr>
            <w:shd w:fill="ffffff"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Is not able to convert its audience to follow their music online</w:t>
            </w:r>
          </w:p>
        </w:tc>
        <w:tc>
          <w:tcPr>
            <w:shd w:fill="ffffff" w:val="clea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Still has strong advertising gains due to its popularity</w:t>
            </w:r>
          </w:p>
        </w:tc>
        <w:tc>
          <w:tcPr>
            <w:shd w:fill="ffffff"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shift of consumer behavior; from radio broadcasts to digital media platforms</w:t>
            </w:r>
          </w:p>
        </w:tc>
      </w:tr>
    </w:tbl>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Marketing Strategy:</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LR Radio]</w:t>
      </w:r>
      <w:r w:rsidDel="00000000" w:rsidR="00000000" w:rsidRPr="00000000">
        <w:rPr>
          <w:rFonts w:ascii="Calibri" w:cs="Calibri" w:eastAsia="Calibri" w:hAnsi="Calibri"/>
          <w:color w:val="111111"/>
          <w:rtl w:val="0"/>
        </w:rPr>
        <w:t xml:space="preserve"> will focus its marketing efforts on creating effective online marketing strategies. The station will start optimizing its website to improve traffic and increase its visibility. Then, the company will start hiring content creators to start creating content that is relevant to the station’s main audience. The station will also be active on several social media platforms such as Facebook, Twitter, and Instagram. Marketing lists will also be built to further increase the station’s contacts and leads.</w:t>
      </w:r>
    </w:p>
    <w:p w:rsidR="00000000" w:rsidDel="00000000" w:rsidP="00000000" w:rsidRDefault="00000000" w:rsidRPr="00000000" w14:paraId="0000010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rest of the efforts will be on the promotions outdoor such as sponsorships of live events and community involvement. In a year, the station will also start selling services such as online radio commercials, web design, print design, digital advertising, and other marketing services, slowly turning it into a full-service marketing agency to increase its relevance in the media industry.</w:t>
      </w:r>
    </w:p>
    <w:p w:rsidR="00000000" w:rsidDel="00000000" w:rsidP="00000000" w:rsidRDefault="00000000" w:rsidRPr="00000000" w14:paraId="0000010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has started executing some of the activities to move the marketing strategy forward. Here is their progress so far:</w:t>
      </w:r>
    </w:p>
    <w:p w:rsidR="00000000" w:rsidDel="00000000" w:rsidP="00000000" w:rsidRDefault="00000000" w:rsidRPr="00000000" w14:paraId="0000010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9">
      <w:pPr>
        <w:ind w:left="720"/>
        <w:jc w:val="both"/>
        <w:rPr>
          <w:rFonts w:ascii="Calibri" w:cs="Calibri" w:eastAsia="Calibri" w:hAnsi="Calibri"/>
          <w:color w:val="111111"/>
        </w:rPr>
      </w:pPr>
      <w:r w:rsidDel="00000000" w:rsidR="00000000" w:rsidRPr="00000000">
        <w:rPr>
          <w:rtl w:val="0"/>
        </w:rPr>
      </w:r>
    </w:p>
    <w:tbl>
      <w:tblPr>
        <w:tblStyle w:val="Table5"/>
        <w:tblW w:w="9300.0" w:type="dxa"/>
        <w:jc w:val="left"/>
        <w:tblInd w:w="16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05"/>
        <w:gridCol w:w="2205"/>
        <w:gridCol w:w="1530"/>
        <w:gridCol w:w="3360"/>
        <w:tblGridChange w:id="0">
          <w:tblGrid>
            <w:gridCol w:w="2205"/>
            <w:gridCol w:w="2205"/>
            <w:gridCol w:w="1530"/>
            <w:gridCol w:w="3360"/>
          </w:tblGrid>
        </w:tblGridChange>
      </w:tblGrid>
      <w:tr>
        <w:tc>
          <w:tcPr>
            <w:shd w:fill="ffffff" w:val="clear"/>
            <w:tcMar>
              <w:top w:w="100.0" w:type="dxa"/>
              <w:left w:w="100.0" w:type="dxa"/>
              <w:bottom w:w="100.0" w:type="dxa"/>
              <w:right w:w="100.0" w:type="dxa"/>
            </w:tcMar>
            <w:vAlign w:val="center"/>
          </w:tcPr>
          <w:p w:rsidR="00000000" w:rsidDel="00000000" w:rsidP="00000000" w:rsidRDefault="00000000" w:rsidRPr="00000000" w14:paraId="0000010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0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0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0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ffffff"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optimization</w:t>
            </w:r>
          </w:p>
        </w:tc>
        <w:tc>
          <w:tcPr>
            <w:shd w:fill="ffffff" w:val="clear"/>
            <w:tcMar>
              <w:top w:w="100.0" w:type="dxa"/>
              <w:left w:w="100.0" w:type="dxa"/>
              <w:bottom w:w="100.0" w:type="dxa"/>
              <w:right w:w="100.0" w:type="dxa"/>
            </w:tcMar>
          </w:tcPr>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has hired an SEO specialist and the project is already in progress</w:t>
            </w:r>
          </w:p>
        </w:tc>
        <w:tc>
          <w:tcPr>
            <w:shd w:fill="ffffff" w:val="clear"/>
            <w:tcMar>
              <w:top w:w="100.0" w:type="dxa"/>
              <w:left w:w="100.0" w:type="dxa"/>
              <w:bottom w:w="100.0" w:type="dxa"/>
              <w:right w:w="100.0" w:type="dxa"/>
            </w:tcMa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June 25, 2019</w:t>
            </w:r>
          </w:p>
        </w:tc>
        <w:tc>
          <w:tcPr>
            <w:shd w:fill="ffffff" w:val="clea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company website visibility and ranking</w:t>
            </w:r>
          </w:p>
        </w:tc>
      </w:tr>
      <w:tr>
        <w:tc>
          <w:tcPr>
            <w:shd w:fill="ffffff" w:val="clear"/>
            <w:tcMar>
              <w:top w:w="100.0" w:type="dxa"/>
              <w:left w:w="100.0" w:type="dxa"/>
              <w:bottom w:w="100.0" w:type="dxa"/>
              <w:right w:w="100.0" w:type="dxa"/>
            </w:tcMar>
          </w:tcPr>
          <w:p w:rsidR="00000000" w:rsidDel="00000000" w:rsidP="00000000" w:rsidRDefault="00000000" w:rsidRPr="00000000" w14:paraId="000001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Blogging and content creation</w:t>
            </w:r>
          </w:p>
        </w:tc>
        <w:tc>
          <w:tcPr>
            <w:shd w:fill="ffffff" w:val="clear"/>
            <w:tcMar>
              <w:top w:w="100.0" w:type="dxa"/>
              <w:left w:w="100.0" w:type="dxa"/>
              <w:bottom w:w="100.0" w:type="dxa"/>
              <w:right w:w="100.0" w:type="dxa"/>
            </w:tcMar>
          </w:tcPr>
          <w:p w:rsidR="00000000" w:rsidDel="00000000" w:rsidP="00000000" w:rsidRDefault="00000000" w:rsidRPr="00000000" w14:paraId="0000011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has hired a copywriter and has started researching for contents</w:t>
            </w:r>
          </w:p>
        </w:tc>
        <w:tc>
          <w:tcPr>
            <w:shd w:fill="ffffff" w:val="clear"/>
            <w:tcMar>
              <w:top w:w="100.0" w:type="dxa"/>
              <w:left w:w="100.0" w:type="dxa"/>
              <w:bottom w:w="100.0" w:type="dxa"/>
              <w:right w:w="100.0" w:type="dxa"/>
            </w:tcMar>
          </w:tcPr>
          <w:p w:rsidR="00000000" w:rsidDel="00000000" w:rsidP="00000000" w:rsidRDefault="00000000" w:rsidRPr="00000000" w14:paraId="0000011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June 4, 2019</w:t>
            </w:r>
          </w:p>
        </w:tc>
        <w:tc>
          <w:tcPr>
            <w:shd w:fill="ffffff" w:val="clear"/>
            <w:tcMar>
              <w:top w:w="100.0" w:type="dxa"/>
              <w:left w:w="100.0" w:type="dxa"/>
              <w:bottom w:w="100.0" w:type="dxa"/>
              <w:right w:w="100.0" w:type="dxa"/>
            </w:tcMar>
          </w:tcPr>
          <w:p w:rsidR="00000000" w:rsidDel="00000000" w:rsidP="00000000" w:rsidRDefault="00000000" w:rsidRPr="00000000" w14:paraId="0000011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Blogs and other relevant contents will be posted regularly</w:t>
            </w:r>
          </w:p>
        </w:tc>
      </w:tr>
    </w:tbl>
    <w:p w:rsidR="00000000" w:rsidDel="00000000" w:rsidP="00000000" w:rsidRDefault="00000000" w:rsidRPr="00000000" w14:paraId="0000011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Organizational Structure:</w:t>
      </w:r>
    </w:p>
    <w:p w:rsidR="00000000" w:rsidDel="00000000" w:rsidP="00000000" w:rsidRDefault="00000000" w:rsidRPr="00000000" w14:paraId="00000117">
      <w:pPr>
        <w:ind w:left="720"/>
        <w:jc w:val="cente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3657600" cy="1642010"/>
                <wp:effectExtent b="0" l="0" r="0" t="0"/>
                <wp:docPr id="2" name=""/>
                <a:graphic>
                  <a:graphicData uri="http://schemas.microsoft.com/office/word/2010/wordprocessingGroup">
                    <wpg:wgp>
                      <wpg:cNvGrpSpPr/>
                      <wpg:grpSpPr>
                        <a:xfrm>
                          <a:off x="3517200" y="2958995"/>
                          <a:ext cx="3657600" cy="1642010"/>
                          <a:chOff x="3517200" y="2958995"/>
                          <a:chExt cx="3657600" cy="1642010"/>
                        </a:xfrm>
                      </wpg:grpSpPr>
                      <wpg:grpSp>
                        <wpg:cNvGrpSpPr/>
                        <wpg:grpSpPr>
                          <a:xfrm>
                            <a:off x="3517200" y="2958995"/>
                            <a:ext cx="3657600" cy="1642010"/>
                            <a:chOff x="1087975" y="962025"/>
                            <a:chExt cx="3986338" cy="1783950"/>
                          </a:xfrm>
                        </wpg:grpSpPr>
                        <wps:wsp>
                          <wps:cNvSpPr/>
                          <wps:cNvPr id="4" name="Shape 4"/>
                          <wps:spPr>
                            <a:xfrm>
                              <a:off x="1087975" y="962025"/>
                              <a:ext cx="3986325" cy="1783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861725" y="962025"/>
                              <a:ext cx="695400" cy="36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CEO</w:t>
                                </w:r>
                              </w:p>
                            </w:txbxContent>
                          </wps:txbx>
                          <wps:bodyPr anchorCtr="0" anchor="ctr" bIns="91425" lIns="91425" spcFirstLastPara="1" rIns="91425" wrap="square" tIns="91425">
                            <a:noAutofit/>
                          </wps:bodyPr>
                        </wps:wsp>
                        <wps:wsp>
                          <wps:cNvCnPr/>
                          <wps:spPr>
                            <a:xfrm flipH="1">
                              <a:off x="2416825" y="1323825"/>
                              <a:ext cx="792600" cy="285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2009575" y="1609725"/>
                              <a:ext cx="8145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STATION MANAGER</w:t>
                                </w:r>
                              </w:p>
                            </w:txbxContent>
                          </wps:txbx>
                          <wps:bodyPr anchorCtr="0" anchor="ctr" bIns="91425" lIns="91425" spcFirstLastPara="1" rIns="91425" wrap="square" tIns="91425">
                            <a:noAutofit/>
                          </wps:bodyPr>
                        </wps:wsp>
                        <wps:wsp>
                          <wps:cNvSpPr/>
                          <wps:cNvPr id="8" name="Shape 8"/>
                          <wps:spPr>
                            <a:xfrm>
                              <a:off x="3445875" y="1609725"/>
                              <a:ext cx="1035600" cy="5415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SALES AND MARKETING MANAGER</w:t>
                                </w:r>
                              </w:p>
                            </w:txbxContent>
                          </wps:txbx>
                          <wps:bodyPr anchorCtr="0" anchor="ctr" bIns="91425" lIns="91425" spcFirstLastPara="1" rIns="91425" wrap="square" tIns="91425">
                            <a:noAutofit/>
                          </wps:bodyPr>
                        </wps:wsp>
                        <wps:wsp>
                          <wps:cNvCnPr/>
                          <wps:spPr>
                            <a:xfrm>
                              <a:off x="3209425" y="1323825"/>
                              <a:ext cx="754200" cy="285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1087975" y="2314725"/>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RADIO JOCKEY 1</w:t>
                                </w:r>
                              </w:p>
                            </w:txbxContent>
                          </wps:txbx>
                          <wps:bodyPr anchorCtr="0" anchor="ctr" bIns="91425" lIns="91425" spcFirstLastPara="1" rIns="91425" wrap="square" tIns="91425">
                            <a:noAutofit/>
                          </wps:bodyPr>
                        </wps:wsp>
                        <wps:wsp>
                          <wps:cNvSpPr/>
                          <wps:cNvPr id="11" name="Shape 11"/>
                          <wps:spPr>
                            <a:xfrm>
                              <a:off x="2159025" y="2314713"/>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RADIO JOCKEY 2</w:t>
                                </w:r>
                              </w:p>
                            </w:txbxContent>
                          </wps:txbx>
                          <wps:bodyPr anchorCtr="0" anchor="ctr" bIns="91425" lIns="91425" spcFirstLastPara="1" rIns="91425" wrap="square" tIns="91425">
                            <a:noAutofit/>
                          </wps:bodyPr>
                        </wps:wsp>
                        <wps:wsp>
                          <wps:cNvSpPr/>
                          <wps:cNvPr id="12" name="Shape 12"/>
                          <wps:spPr>
                            <a:xfrm>
                              <a:off x="4259813" y="2301675"/>
                              <a:ext cx="8145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SALES ASSISTANT</w:t>
                                </w:r>
                              </w:p>
                            </w:txbxContent>
                          </wps:txbx>
                          <wps:bodyPr anchorCtr="0" anchor="ctr" bIns="91425" lIns="91425" spcFirstLastPara="1" rIns="91425" wrap="square" tIns="91425">
                            <a:noAutofit/>
                          </wps:bodyPr>
                        </wps:wsp>
                        <wps:wsp>
                          <wps:cNvSpPr/>
                          <wps:cNvPr id="13" name="Shape 13"/>
                          <wps:spPr>
                            <a:xfrm>
                              <a:off x="3209425" y="2326875"/>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MARKETING ASSISTANT</w:t>
                                </w:r>
                              </w:p>
                            </w:txbxContent>
                          </wps:txbx>
                          <wps:bodyPr anchorCtr="0" anchor="ctr" bIns="91425" lIns="91425" spcFirstLastPara="1" rIns="91425" wrap="square" tIns="91425">
                            <a:noAutofit/>
                          </wps:bodyPr>
                        </wps:wsp>
                        <wps:wsp>
                          <wps:cNvCnPr/>
                          <wps:spPr>
                            <a:xfrm flipH="1">
                              <a:off x="1548925" y="2028825"/>
                              <a:ext cx="867900" cy="285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416825" y="2028825"/>
                              <a:ext cx="203100" cy="285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963675" y="2151225"/>
                              <a:ext cx="703500" cy="1506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3670275" y="2151225"/>
                              <a:ext cx="293400" cy="175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3657600" cy="1642010"/>
                <wp:effectExtent b="0" l="0" r="0" t="0"/>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657600" cy="16420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1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Location and Facilities</w:t>
      </w:r>
    </w:p>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3200400" cy="1371600"/>
                <wp:effectExtent b="0" l="0" r="0" t="0"/>
                <wp:docPr id="4" name=""/>
                <a:graphic>
                  <a:graphicData uri="http://schemas.microsoft.com/office/word/2010/wordprocessingShape">
                    <wps:wsp>
                      <wps:cNvSpPr/>
                      <wps:cNvPr id="19" name="Shape 19"/>
                      <wps:spPr>
                        <a:xfrm>
                          <a:off x="3760050" y="3108450"/>
                          <a:ext cx="3171900" cy="1343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Provide a sketch or blueprint of the facility.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11111"/>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Provide photos or images of the location/facility.</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3200400" cy="1371600"/>
                <wp:effectExtent b="0" l="0" r="0" t="0"/>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200400" cy="137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Tools and Equipment Checklist</w:t>
      </w:r>
    </w:p>
    <w:p w:rsidR="00000000" w:rsidDel="00000000" w:rsidP="00000000" w:rsidRDefault="00000000" w:rsidRPr="00000000" w14:paraId="00000120">
      <w:pPr>
        <w:jc w:val="both"/>
        <w:rPr>
          <w:rFonts w:ascii="Calibri" w:cs="Calibri" w:eastAsia="Calibri" w:hAnsi="Calibri"/>
          <w:b w:val="1"/>
          <w:color w:val="111111"/>
          <w:sz w:val="24"/>
          <w:szCs w:val="24"/>
        </w:rPr>
      </w:pPr>
      <w:r w:rsidDel="00000000" w:rsidR="00000000" w:rsidRPr="00000000">
        <w:rPr>
          <w:rtl w:val="0"/>
        </w:rPr>
      </w:r>
    </w:p>
    <w:tbl>
      <w:tblPr>
        <w:tblStyle w:val="Table6"/>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040"/>
        <w:gridCol w:w="4320"/>
        <w:tblGridChange w:id="0">
          <w:tblGrid>
            <w:gridCol w:w="5040"/>
            <w:gridCol w:w="4320"/>
          </w:tblGrid>
        </w:tblGridChange>
      </w:tblGrid>
      <w:tr>
        <w:tc>
          <w:tcPr>
            <w:shd w:fill="ffffff" w:val="clear"/>
            <w:tcMar>
              <w:top w:w="100.0" w:type="dxa"/>
              <w:left w:w="100.0" w:type="dxa"/>
              <w:bottom w:w="100.0" w:type="dxa"/>
              <w:right w:w="100.0" w:type="dxa"/>
            </w:tcMar>
            <w:vAlign w:val="center"/>
          </w:tcPr>
          <w:p w:rsidR="00000000" w:rsidDel="00000000" w:rsidP="00000000" w:rsidRDefault="00000000" w:rsidRPr="00000000" w14:paraId="0000012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ffffff" w:val="clear"/>
            <w:tcMar>
              <w:top w:w="100.0" w:type="dxa"/>
              <w:left w:w="100.0" w:type="dxa"/>
              <w:bottom w:w="100.0" w:type="dxa"/>
              <w:right w:w="100.0" w:type="dxa"/>
            </w:tcMar>
          </w:tcPr>
          <w:p w:rsidR="00000000" w:rsidDel="00000000" w:rsidP="00000000" w:rsidRDefault="00000000" w:rsidRPr="00000000" w14:paraId="0000012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ffffff" w:val="clear"/>
            <w:tcMar>
              <w:top w:w="100.0" w:type="dxa"/>
              <w:left w:w="100.0" w:type="dxa"/>
              <w:bottom w:w="100.0" w:type="dxa"/>
              <w:right w:w="100.0" w:type="dxa"/>
            </w:tcMar>
            <w:vAlign w:val="center"/>
          </w:tcPr>
          <w:p w:rsidR="00000000" w:rsidDel="00000000" w:rsidP="00000000" w:rsidRDefault="00000000" w:rsidRPr="00000000" w14:paraId="0000012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Mixxx</w:t>
            </w:r>
          </w:p>
        </w:tc>
        <w:tc>
          <w:tcPr>
            <w:shd w:fill="ffffff" w:val="clear"/>
            <w:tcMar>
              <w:top w:w="100.0" w:type="dxa"/>
              <w:left w:w="100.0" w:type="dxa"/>
              <w:bottom w:w="100.0" w:type="dxa"/>
              <w:right w:w="100.0" w:type="dxa"/>
            </w:tcMar>
          </w:tcPr>
          <w:p w:rsidR="00000000" w:rsidDel="00000000" w:rsidP="00000000" w:rsidRDefault="00000000" w:rsidRPr="00000000" w14:paraId="0000012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w:t>
            </w:r>
          </w:p>
        </w:tc>
      </w:tr>
      <w:tr>
        <w:tc>
          <w:tcPr>
            <w:shd w:fill="ffffff" w:val="clear"/>
            <w:tcMar>
              <w:top w:w="100.0" w:type="dxa"/>
              <w:left w:w="100.0" w:type="dxa"/>
              <w:bottom w:w="100.0" w:type="dxa"/>
              <w:right w:w="100.0" w:type="dxa"/>
            </w:tcMar>
            <w:vAlign w:val="center"/>
          </w:tcPr>
          <w:p w:rsidR="00000000" w:rsidDel="00000000" w:rsidP="00000000" w:rsidRDefault="00000000" w:rsidRPr="00000000" w14:paraId="0000012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LadioCast</w:t>
            </w:r>
          </w:p>
        </w:tc>
        <w:tc>
          <w:tcPr>
            <w:shd w:fill="ffffff" w:val="clear"/>
            <w:tcMar>
              <w:top w:w="100.0" w:type="dxa"/>
              <w:left w:w="100.0" w:type="dxa"/>
              <w:bottom w:w="100.0" w:type="dxa"/>
              <w:right w:w="100.0" w:type="dxa"/>
            </w:tcMar>
          </w:tcPr>
          <w:p w:rsidR="00000000" w:rsidDel="00000000" w:rsidP="00000000" w:rsidRDefault="00000000" w:rsidRPr="00000000" w14:paraId="0000012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w:t>
            </w:r>
          </w:p>
        </w:tc>
      </w:tr>
      <w:tr>
        <w:tc>
          <w:tcPr>
            <w:shd w:fill="ffffff" w:val="clear"/>
            <w:tcMar>
              <w:top w:w="100.0" w:type="dxa"/>
              <w:left w:w="100.0" w:type="dxa"/>
              <w:bottom w:w="100.0" w:type="dxa"/>
              <w:right w:w="100.0" w:type="dxa"/>
            </w:tcMar>
            <w:vAlign w:val="center"/>
          </w:tcPr>
          <w:p w:rsidR="00000000" w:rsidDel="00000000" w:rsidP="00000000" w:rsidRDefault="00000000" w:rsidRPr="00000000" w14:paraId="0000012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ffffff" w:val="clear"/>
            <w:tcMar>
              <w:top w:w="100.0" w:type="dxa"/>
              <w:left w:w="100.0" w:type="dxa"/>
              <w:bottom w:w="100.0" w:type="dxa"/>
              <w:right w:w="100.0" w:type="dxa"/>
            </w:tcMar>
          </w:tcPr>
          <w:p w:rsidR="00000000" w:rsidDel="00000000" w:rsidP="00000000" w:rsidRDefault="00000000" w:rsidRPr="00000000" w14:paraId="0000012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ffffff" w:val="clear"/>
            <w:tcMar>
              <w:top w:w="100.0" w:type="dxa"/>
              <w:left w:w="100.0" w:type="dxa"/>
              <w:bottom w:w="100.0" w:type="dxa"/>
              <w:right w:w="100.0" w:type="dxa"/>
            </w:tcMar>
            <w:vAlign w:val="center"/>
          </w:tcPr>
          <w:p w:rsidR="00000000" w:rsidDel="00000000" w:rsidP="00000000" w:rsidRDefault="00000000" w:rsidRPr="00000000" w14:paraId="0000012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Audio Console</w:t>
            </w:r>
          </w:p>
        </w:tc>
        <w:tc>
          <w:tcPr>
            <w:shd w:fill="ffffff" w:val="clear"/>
            <w:tcMar>
              <w:top w:w="100.0" w:type="dxa"/>
              <w:left w:w="100.0" w:type="dxa"/>
              <w:bottom w:w="100.0" w:type="dxa"/>
              <w:right w:w="100.0" w:type="dxa"/>
            </w:tcMar>
          </w:tcPr>
          <w:p w:rsidR="00000000" w:rsidDel="00000000" w:rsidP="00000000" w:rsidRDefault="00000000" w:rsidRPr="00000000" w14:paraId="0000012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w:t>
            </w:r>
          </w:p>
        </w:tc>
      </w:tr>
      <w:tr>
        <w:tc>
          <w:tcPr>
            <w:shd w:fill="ffffff" w:val="clear"/>
            <w:tcMar>
              <w:top w:w="100.0" w:type="dxa"/>
              <w:left w:w="100.0" w:type="dxa"/>
              <w:bottom w:w="100.0" w:type="dxa"/>
              <w:right w:w="100.0" w:type="dxa"/>
            </w:tcMar>
            <w:vAlign w:val="center"/>
          </w:tcPr>
          <w:p w:rsidR="00000000" w:rsidDel="00000000" w:rsidP="00000000" w:rsidRDefault="00000000" w:rsidRPr="00000000" w14:paraId="0000012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Microphone</w:t>
            </w:r>
          </w:p>
        </w:tc>
        <w:tc>
          <w:tcPr>
            <w:shd w:fill="ffffff" w:val="clear"/>
            <w:tcMar>
              <w:top w:w="100.0" w:type="dxa"/>
              <w:left w:w="100.0" w:type="dxa"/>
              <w:bottom w:w="100.0" w:type="dxa"/>
              <w:right w:w="100.0" w:type="dxa"/>
            </w:tcMar>
          </w:tcPr>
          <w:p w:rsidR="00000000" w:rsidDel="00000000" w:rsidP="00000000" w:rsidRDefault="00000000" w:rsidRPr="00000000" w14:paraId="0000012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w:t>
            </w:r>
          </w:p>
        </w:tc>
      </w:tr>
      <w:tr>
        <w:tc>
          <w:tcPr>
            <w:shd w:fill="ffffff" w:val="clear"/>
            <w:tcMar>
              <w:top w:w="100.0" w:type="dxa"/>
              <w:left w:w="100.0" w:type="dxa"/>
              <w:bottom w:w="100.0" w:type="dxa"/>
              <w:right w:w="100.0" w:type="dxa"/>
            </w:tcMar>
            <w:vAlign w:val="center"/>
          </w:tcPr>
          <w:p w:rsidR="00000000" w:rsidDel="00000000" w:rsidP="00000000" w:rsidRDefault="00000000" w:rsidRPr="00000000" w14:paraId="0000012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Microphone Arm</w:t>
            </w:r>
          </w:p>
        </w:tc>
        <w:tc>
          <w:tcPr>
            <w:shd w:fill="ffffff" w:val="clear"/>
            <w:tcMar>
              <w:top w:w="100.0" w:type="dxa"/>
              <w:left w:w="100.0" w:type="dxa"/>
              <w:bottom w:w="100.0" w:type="dxa"/>
              <w:right w:w="100.0" w:type="dxa"/>
            </w:tcMar>
          </w:tcPr>
          <w:p w:rsidR="00000000" w:rsidDel="00000000" w:rsidP="00000000" w:rsidRDefault="00000000" w:rsidRPr="00000000" w14:paraId="0000012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w:t>
            </w:r>
          </w:p>
        </w:tc>
      </w:tr>
      <w:tr>
        <w:trPr>
          <w:trHeight w:val="48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12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Cue Speakers</w:t>
            </w:r>
          </w:p>
        </w:tc>
        <w:tc>
          <w:tcPr>
            <w:shd w:fill="ffffff" w:val="clear"/>
            <w:tcMar>
              <w:top w:w="100.0" w:type="dxa"/>
              <w:left w:w="100.0" w:type="dxa"/>
              <w:bottom w:w="100.0" w:type="dxa"/>
              <w:right w:w="100.0" w:type="dxa"/>
            </w:tcMar>
          </w:tcPr>
          <w:p w:rsidR="00000000" w:rsidDel="00000000" w:rsidP="00000000" w:rsidRDefault="00000000" w:rsidRPr="00000000" w14:paraId="0000013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w:t>
            </w:r>
          </w:p>
        </w:tc>
      </w:tr>
      <w:tr>
        <w:tc>
          <w:tcPr>
            <w:shd w:fill="ffffff" w:val="clear"/>
            <w:tcMar>
              <w:top w:w="100.0" w:type="dxa"/>
              <w:left w:w="100.0" w:type="dxa"/>
              <w:bottom w:w="100.0" w:type="dxa"/>
              <w:right w:w="100.0" w:type="dxa"/>
            </w:tcMar>
            <w:vAlign w:val="center"/>
          </w:tcPr>
          <w:p w:rsidR="00000000" w:rsidDel="00000000" w:rsidP="00000000" w:rsidRDefault="00000000" w:rsidRPr="00000000" w14:paraId="0000013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Headphones</w:t>
            </w:r>
          </w:p>
        </w:tc>
        <w:tc>
          <w:tcPr>
            <w:shd w:fill="ffffff" w:val="clear"/>
            <w:tcMar>
              <w:top w:w="100.0" w:type="dxa"/>
              <w:left w:w="100.0" w:type="dxa"/>
              <w:bottom w:w="100.0" w:type="dxa"/>
              <w:right w:w="100.0" w:type="dxa"/>
            </w:tcMar>
          </w:tcPr>
          <w:p w:rsidR="00000000" w:rsidDel="00000000" w:rsidP="00000000" w:rsidRDefault="00000000" w:rsidRPr="00000000" w14:paraId="0000013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w:t>
            </w:r>
          </w:p>
        </w:tc>
      </w:tr>
    </w:tbl>
    <w:p w:rsidR="00000000" w:rsidDel="00000000" w:rsidP="00000000" w:rsidRDefault="00000000" w:rsidRPr="00000000" w14:paraId="0000013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IT Infrastructure</w:t>
      </w:r>
    </w:p>
    <w:p w:rsidR="00000000" w:rsidDel="00000000" w:rsidP="00000000" w:rsidRDefault="00000000" w:rsidRPr="00000000" w14:paraId="0000013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w:t>
      </w:r>
      <w:r w:rsidDel="00000000" w:rsidR="00000000" w:rsidRPr="00000000">
        <w:rPr>
          <w:rFonts w:ascii="Calibri" w:cs="Calibri" w:eastAsia="Calibri" w:hAnsi="Calibri"/>
          <w:color w:val="111111"/>
          <w:highlight w:val="yellow"/>
          <w:rtl w:val="0"/>
        </w:rPr>
        <w:t xml:space="preserve">[LR Radio]</w:t>
      </w:r>
      <w:r w:rsidDel="00000000" w:rsidR="00000000" w:rsidRPr="00000000">
        <w:rPr>
          <w:rFonts w:ascii="Calibri" w:cs="Calibri" w:eastAsia="Calibri" w:hAnsi="Calibri"/>
          <w:color w:val="111111"/>
          <w:rtl w:val="0"/>
        </w:rPr>
        <w:t xml:space="preserve"> IT infrastructure.</w:t>
      </w:r>
    </w:p>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tl w:val="0"/>
        </w:rPr>
      </w:r>
    </w:p>
    <w:tbl>
      <w:tblPr>
        <w:tblStyle w:val="Table7"/>
        <w:tblW w:w="9210.0" w:type="dxa"/>
        <w:jc w:val="left"/>
        <w:tblInd w:w="19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360"/>
        <w:gridCol w:w="1680"/>
        <w:gridCol w:w="4170"/>
        <w:tblGridChange w:id="0">
          <w:tblGrid>
            <w:gridCol w:w="3360"/>
            <w:gridCol w:w="1680"/>
            <w:gridCol w:w="4170"/>
          </w:tblGrid>
        </w:tblGridChange>
      </w:tblGrid>
      <w:tr>
        <w:trPr>
          <w:trHeight w:val="42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13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3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3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ffffff" w:val="clear"/>
            <w:tcMar>
              <w:top w:w="100.0" w:type="dxa"/>
              <w:left w:w="100.0" w:type="dxa"/>
              <w:bottom w:w="100.0" w:type="dxa"/>
              <w:right w:w="100.0" w:type="dxa"/>
            </w:tcMar>
          </w:tcPr>
          <w:p w:rsidR="00000000" w:rsidDel="00000000" w:rsidP="00000000" w:rsidRDefault="00000000" w:rsidRPr="00000000" w14:paraId="000001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Radio Broadcasting Software</w:t>
            </w:r>
          </w:p>
        </w:tc>
        <w:tc>
          <w:tcPr>
            <w:shd w:fill="ffffff" w:val="clear"/>
            <w:tcMar>
              <w:top w:w="100.0" w:type="dxa"/>
              <w:left w:w="100.0" w:type="dxa"/>
              <w:bottom w:w="100.0" w:type="dxa"/>
              <w:right w:w="100.0" w:type="dxa"/>
            </w:tcMar>
          </w:tcPr>
          <w:p w:rsidR="00000000" w:rsidDel="00000000" w:rsidP="00000000" w:rsidRDefault="00000000" w:rsidRPr="00000000" w14:paraId="000001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ffffff" w:val="clear"/>
            <w:tcMar>
              <w:top w:w="100.0" w:type="dxa"/>
              <w:left w:w="100.0" w:type="dxa"/>
              <w:bottom w:w="100.0" w:type="dxa"/>
              <w:right w:w="100.0" w:type="dxa"/>
            </w:tcMar>
          </w:tcPr>
          <w:p w:rsidR="00000000" w:rsidDel="00000000" w:rsidP="00000000" w:rsidRDefault="00000000" w:rsidRPr="00000000" w14:paraId="0000013C">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station uses Mixxx and LadioCast to enhance its broadcasting operations.</w:t>
            </w:r>
          </w:p>
        </w:tc>
      </w:tr>
      <w:tr>
        <w:tc>
          <w:tcPr>
            <w:shd w:fill="ffffff" w:val="clear"/>
            <w:tcMar>
              <w:top w:w="100.0" w:type="dxa"/>
              <w:left w:w="100.0" w:type="dxa"/>
              <w:bottom w:w="100.0" w:type="dxa"/>
              <w:right w:w="100.0" w:type="dxa"/>
            </w:tcMa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Broadcast Audio Processor</w:t>
            </w:r>
          </w:p>
        </w:tc>
        <w:tc>
          <w:tcPr>
            <w:shd w:fill="ffffff" w:val="clear"/>
            <w:tcMar>
              <w:top w:w="100.0" w:type="dxa"/>
              <w:left w:w="100.0" w:type="dxa"/>
              <w:bottom w:w="100.0" w:type="dxa"/>
              <w:right w:w="100.0" w:type="dxa"/>
            </w:tcMar>
          </w:tcPr>
          <w:p w:rsidR="00000000" w:rsidDel="00000000" w:rsidP="00000000" w:rsidRDefault="00000000" w:rsidRPr="00000000" w14:paraId="000001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ffffff" w:val="clear"/>
            <w:tcMar>
              <w:top w:w="100.0" w:type="dxa"/>
              <w:left w:w="100.0" w:type="dxa"/>
              <w:bottom w:w="100.0" w:type="dxa"/>
              <w:right w:w="100.0" w:type="dxa"/>
            </w:tcMar>
          </w:tcPr>
          <w:p w:rsidR="00000000" w:rsidDel="00000000" w:rsidP="00000000" w:rsidRDefault="00000000" w:rsidRPr="00000000" w14:paraId="0000013F">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Improves the sound that the station produces</w:t>
            </w:r>
          </w:p>
        </w:tc>
      </w:tr>
    </w:tbl>
    <w:p w:rsidR="00000000" w:rsidDel="00000000" w:rsidP="00000000" w:rsidRDefault="00000000" w:rsidRPr="00000000" w14:paraId="0000014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2">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43">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Assumptions</w:t>
      </w:r>
    </w:p>
    <w:p w:rsidR="00000000" w:rsidDel="00000000" w:rsidP="00000000" w:rsidRDefault="00000000" w:rsidRPr="00000000" w14:paraId="0000014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[LR Radio’s]</w:t>
      </w:r>
      <w:r w:rsidDel="00000000" w:rsidR="00000000" w:rsidRPr="00000000">
        <w:rPr>
          <w:rFonts w:ascii="Calibri" w:cs="Calibri" w:eastAsia="Calibri" w:hAnsi="Calibri"/>
          <w:color w:val="111111"/>
          <w:rtl w:val="0"/>
        </w:rPr>
        <w:t xml:space="preserve"> financial forecast is based on the current status of the industry, the trends in the digital advertising industry, and the performance of its competitors. Most of the company’s expenses will be on rent, payroll, supplies, maintenance, and insurances.</w:t>
      </w:r>
    </w:p>
    <w:p w:rsidR="00000000" w:rsidDel="00000000" w:rsidP="00000000" w:rsidRDefault="00000000" w:rsidRPr="00000000" w14:paraId="00000146">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4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4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Monthly Expense</w:t>
      </w:r>
    </w:p>
    <w:p w:rsidR="00000000" w:rsidDel="00000000" w:rsidP="00000000" w:rsidRDefault="00000000" w:rsidRPr="00000000" w14:paraId="0000014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w:t>
      </w:r>
      <w:r w:rsidDel="00000000" w:rsidR="00000000" w:rsidRPr="00000000">
        <w:rPr>
          <w:rFonts w:ascii="Calibri" w:cs="Calibri" w:eastAsia="Calibri" w:hAnsi="Calibri"/>
          <w:color w:val="111111"/>
          <w:highlight w:val="yellow"/>
          <w:rtl w:val="0"/>
        </w:rPr>
        <w:t xml:space="preserve">[LR Radio’s]</w:t>
      </w:r>
      <w:r w:rsidDel="00000000" w:rsidR="00000000" w:rsidRPr="00000000">
        <w:rPr>
          <w:rFonts w:ascii="Calibri" w:cs="Calibri" w:eastAsia="Calibri" w:hAnsi="Calibri"/>
          <w:color w:val="111111"/>
          <w:rtl w:val="0"/>
        </w:rPr>
        <w:t xml:space="preserve"> projected monthly expenses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4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B">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7"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4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4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Monthly Revenue</w:t>
      </w:r>
    </w:p>
    <w:p w:rsidR="00000000" w:rsidDel="00000000" w:rsidP="00000000" w:rsidRDefault="00000000" w:rsidRPr="00000000" w14:paraId="0000015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w:t>
      </w:r>
      <w:r w:rsidDel="00000000" w:rsidR="00000000" w:rsidRPr="00000000">
        <w:rPr>
          <w:rFonts w:ascii="Calibri" w:cs="Calibri" w:eastAsia="Calibri" w:hAnsi="Calibri"/>
          <w:color w:val="111111"/>
          <w:highlight w:val="yellow"/>
          <w:rtl w:val="0"/>
        </w:rPr>
        <w:t xml:space="preserve">[LR Radio’s]</w:t>
      </w:r>
      <w:r w:rsidDel="00000000" w:rsidR="00000000" w:rsidRPr="00000000">
        <w:rPr>
          <w:rFonts w:ascii="Calibri" w:cs="Calibri" w:eastAsia="Calibri" w:hAnsi="Calibri"/>
          <w:color w:val="111111"/>
          <w:rtl w:val="0"/>
        </w:rPr>
        <w:t xml:space="preserve"> projected monthly revenues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rPr>
        <w:drawing>
          <wp:inline distB="0" distT="0" distL="0" distR="0">
            <wp:extent cx="5486400" cy="3200400"/>
            <wp:effectExtent b="0" l="0" r="0" t="0"/>
            <wp:docPr id="8"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5486400" cy="3200400"/>
                    </a:xfrm>
                    <a:prstGeom prst="rect"/>
                    <a:ln/>
                  </pic:spPr>
                </pic:pic>
              </a:graphicData>
            </a:graphic>
          </wp:inline>
        </w:drawing>
      </w:r>
      <w:r w:rsidDel="00000000" w:rsidR="00000000" w:rsidRPr="00000000">
        <w:rPr>
          <w:rFonts w:ascii="Calibri" w:cs="Calibri" w:eastAsia="Calibri" w:hAnsi="Calibri"/>
          <w:color w:val="111111"/>
          <w:rtl w:val="0"/>
        </w:rPr>
        <w:t xml:space="preserve">     </w:t>
      </w:r>
      <w:r w:rsidDel="00000000" w:rsidR="00000000" w:rsidRPr="00000000">
        <w:rPr>
          <w:rtl w:val="0"/>
        </w:rPr>
      </w:r>
    </w:p>
    <w:p w:rsidR="00000000" w:rsidDel="00000000" w:rsidP="00000000" w:rsidRDefault="00000000" w:rsidRPr="00000000" w14:paraId="000001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Financing</w:t>
      </w:r>
    </w:p>
    <w:p w:rsidR="00000000" w:rsidDel="00000000" w:rsidP="00000000" w:rsidRDefault="00000000" w:rsidRPr="00000000" w14:paraId="0000015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is solely funded by the owner worth </w:t>
      </w:r>
      <w:r w:rsidDel="00000000" w:rsidR="00000000" w:rsidRPr="00000000">
        <w:rPr>
          <w:rFonts w:ascii="Calibri" w:cs="Calibri" w:eastAsia="Calibri" w:hAnsi="Calibri"/>
          <w:color w:val="111111"/>
          <w:highlight w:val="yellow"/>
          <w:rtl w:val="0"/>
        </w:rPr>
        <w:t xml:space="preserve">[$80,000]</w:t>
      </w:r>
      <w:r w:rsidDel="00000000" w:rsidR="00000000" w:rsidRPr="00000000">
        <w:rPr>
          <w:rFonts w:ascii="Calibri" w:cs="Calibri" w:eastAsia="Calibri" w:hAnsi="Calibri"/>
          <w:color w:val="111111"/>
          <w:rtl w:val="0"/>
        </w:rPr>
        <w:t xml:space="preserve">. The majority of the expenses will be on rent, initial supplies, maintenance, permits, business insurances, and payroll.</w:t>
      </w:r>
    </w:p>
    <w:p w:rsidR="00000000" w:rsidDel="00000000" w:rsidP="00000000" w:rsidRDefault="00000000" w:rsidRPr="00000000" w14:paraId="0000015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8">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Statements</w:t>
      </w:r>
    </w:p>
    <w:p w:rsidR="00000000" w:rsidDel="00000000" w:rsidP="00000000" w:rsidRDefault="00000000" w:rsidRPr="00000000" w14:paraId="00000159">
      <w:pPr>
        <w:rPr>
          <w:rFonts w:ascii="Calibri" w:cs="Calibri" w:eastAsia="Calibri" w:hAnsi="Calibri"/>
          <w:b w:val="1"/>
          <w:color w:val="111111"/>
        </w:rPr>
      </w:pPr>
      <w:r w:rsidDel="00000000" w:rsidR="00000000" w:rsidRPr="00000000">
        <w:rPr>
          <w:rtl w:val="0"/>
        </w:rPr>
      </w:r>
    </w:p>
    <w:tbl>
      <w:tblPr>
        <w:tblStyle w:val="Table8"/>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130"/>
        <w:gridCol w:w="1395"/>
        <w:gridCol w:w="1380"/>
        <w:gridCol w:w="1455"/>
        <w:tblGridChange w:id="0">
          <w:tblGrid>
            <w:gridCol w:w="5130"/>
            <w:gridCol w:w="1395"/>
            <w:gridCol w:w="1380"/>
            <w:gridCol w:w="1455"/>
          </w:tblGrid>
        </w:tblGridChange>
      </w:tblGrid>
      <w:tr>
        <w:trPr>
          <w:trHeight w:val="340" w:hRule="atLeast"/>
        </w:trPr>
        <w:tc>
          <w:tcPr>
            <w:gridSpan w:val="4"/>
            <w:shd w:fill="ffffff" w:val="clear"/>
            <w:tcMar>
              <w:top w:w="40.0" w:type="dxa"/>
              <w:left w:w="40.0" w:type="dxa"/>
              <w:bottom w:w="40.0" w:type="dxa"/>
              <w:right w:w="40.0" w:type="dxa"/>
            </w:tcMar>
            <w:vAlign w:val="bottom"/>
          </w:tcPr>
          <w:p w:rsidR="00000000" w:rsidDel="00000000" w:rsidP="00000000" w:rsidRDefault="00000000" w:rsidRPr="00000000" w14:paraId="0000015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5E">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5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6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6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6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ffffff" w:val="clear"/>
            <w:tcMar>
              <w:top w:w="40.0" w:type="dxa"/>
              <w:left w:w="40.0" w:type="dxa"/>
              <w:bottom w:w="40.0" w:type="dxa"/>
              <w:right w:w="40.0" w:type="dxa"/>
            </w:tcMar>
            <w:vAlign w:val="bottom"/>
          </w:tcPr>
          <w:p w:rsidR="00000000" w:rsidDel="00000000" w:rsidP="00000000" w:rsidRDefault="00000000" w:rsidRPr="00000000" w14:paraId="0000016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6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6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$890,000.00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6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ffffff" w:val="clear"/>
            <w:tcMar>
              <w:top w:w="40.0" w:type="dxa"/>
              <w:left w:w="40.0" w:type="dxa"/>
              <w:bottom w:w="40.0" w:type="dxa"/>
              <w:right w:w="40.0" w:type="dxa"/>
            </w:tcMar>
            <w:vAlign w:val="bottom"/>
          </w:tcPr>
          <w:p w:rsidR="00000000" w:rsidDel="00000000" w:rsidP="00000000" w:rsidRDefault="00000000" w:rsidRPr="00000000" w14:paraId="0000016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6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6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$185,000.00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6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ffffff" w:val="clear"/>
            <w:tcMar>
              <w:top w:w="40.0" w:type="dxa"/>
              <w:left w:w="40.0" w:type="dxa"/>
              <w:bottom w:w="40.0" w:type="dxa"/>
              <w:right w:w="40.0" w:type="dxa"/>
            </w:tcMar>
            <w:vAlign w:val="bottom"/>
          </w:tcPr>
          <w:p w:rsidR="00000000" w:rsidDel="00000000" w:rsidP="00000000" w:rsidRDefault="00000000" w:rsidRPr="00000000" w14:paraId="0000016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6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6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6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6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6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$497,000.00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7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$567,000.00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7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$690,000.00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7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7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$173,000.00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7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$183,000.00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7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7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7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25.82%</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7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24.40%</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7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22.47%</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7A">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7B">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7C">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7D">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7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7F">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80">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81">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ffffff" w:val="clear"/>
            <w:tcMar>
              <w:top w:w="40.0" w:type="dxa"/>
              <w:left w:w="40.0" w:type="dxa"/>
              <w:bottom w:w="40.0" w:type="dxa"/>
              <w:right w:w="40.0" w:type="dxa"/>
            </w:tcMar>
            <w:vAlign w:val="bottom"/>
          </w:tcPr>
          <w:p w:rsidR="00000000" w:rsidDel="00000000" w:rsidP="00000000" w:rsidRDefault="00000000" w:rsidRPr="00000000" w14:paraId="0000018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8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8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8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ffffff" w:val="clear"/>
            <w:tcMar>
              <w:top w:w="40.0" w:type="dxa"/>
              <w:left w:w="40.0" w:type="dxa"/>
              <w:bottom w:w="40.0" w:type="dxa"/>
              <w:right w:w="40.0" w:type="dxa"/>
            </w:tcMar>
            <w:vAlign w:val="bottom"/>
          </w:tcPr>
          <w:p w:rsidR="00000000" w:rsidDel="00000000" w:rsidP="00000000" w:rsidRDefault="00000000" w:rsidRPr="00000000" w14:paraId="0000018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8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8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ffffff" w:val="clear"/>
            <w:tcMar>
              <w:top w:w="40.0" w:type="dxa"/>
              <w:left w:w="40.0" w:type="dxa"/>
              <w:bottom w:w="40.0" w:type="dxa"/>
              <w:right w:w="40.0" w:type="dxa"/>
            </w:tcMar>
            <w:vAlign w:val="bottom"/>
          </w:tcPr>
          <w:p w:rsidR="00000000" w:rsidDel="00000000" w:rsidP="00000000" w:rsidRDefault="00000000" w:rsidRPr="00000000" w14:paraId="0000018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8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8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ffffff" w:val="clear"/>
            <w:tcMar>
              <w:top w:w="40.0" w:type="dxa"/>
              <w:left w:w="40.0" w:type="dxa"/>
              <w:bottom w:w="40.0" w:type="dxa"/>
              <w:right w:w="40.0" w:type="dxa"/>
            </w:tcMar>
            <w:vAlign w:val="bottom"/>
          </w:tcPr>
          <w:p w:rsidR="00000000" w:rsidDel="00000000" w:rsidP="00000000" w:rsidRDefault="00000000" w:rsidRPr="00000000" w14:paraId="0000018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9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9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ffffff" w:val="clear"/>
            <w:tcMar>
              <w:top w:w="40.0" w:type="dxa"/>
              <w:left w:w="40.0" w:type="dxa"/>
              <w:bottom w:w="40.0" w:type="dxa"/>
              <w:right w:w="40.0" w:type="dxa"/>
            </w:tcMar>
            <w:vAlign w:val="bottom"/>
          </w:tcPr>
          <w:p w:rsidR="00000000" w:rsidDel="00000000" w:rsidP="00000000" w:rsidRDefault="00000000" w:rsidRPr="00000000" w14:paraId="0000019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9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9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9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9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$170,000.00</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9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$176,000.00</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9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$189,000.00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9A">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9B">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9C">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9D">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ffffff" w:val="clear"/>
            <w:tcMar>
              <w:top w:w="40.0" w:type="dxa"/>
              <w:left w:w="40.0" w:type="dxa"/>
              <w:bottom w:w="40.0" w:type="dxa"/>
              <w:right w:w="40.0" w:type="dxa"/>
            </w:tcMar>
            <w:vAlign w:val="bottom"/>
          </w:tcPr>
          <w:p w:rsidR="00000000" w:rsidDel="00000000" w:rsidP="00000000" w:rsidRDefault="00000000" w:rsidRPr="00000000" w14:paraId="0000019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$327,000.00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A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$391,000.00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A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$501,000.00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ffffff" w:val="clear"/>
            <w:tcMar>
              <w:top w:w="40.0" w:type="dxa"/>
              <w:left w:w="40.0" w:type="dxa"/>
              <w:bottom w:w="40.0" w:type="dxa"/>
              <w:right w:w="40.0" w:type="dxa"/>
            </w:tcMar>
            <w:vAlign w:val="bottom"/>
          </w:tcPr>
          <w:p w:rsidR="00000000" w:rsidDel="00000000" w:rsidP="00000000" w:rsidRDefault="00000000" w:rsidRPr="00000000" w14:paraId="000001A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A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A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ffffff" w:val="clear"/>
            <w:tcMar>
              <w:top w:w="40.0" w:type="dxa"/>
              <w:left w:w="40.0" w:type="dxa"/>
              <w:bottom w:w="40.0" w:type="dxa"/>
              <w:right w:w="40.0" w:type="dxa"/>
            </w:tcMar>
            <w:vAlign w:val="bottom"/>
          </w:tcPr>
          <w:p w:rsidR="00000000" w:rsidDel="00000000" w:rsidP="00000000" w:rsidRDefault="00000000" w:rsidRPr="00000000" w14:paraId="000001A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A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A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ffffff" w:val="clear"/>
            <w:tcMar>
              <w:top w:w="40.0" w:type="dxa"/>
              <w:left w:w="40.0" w:type="dxa"/>
              <w:bottom w:w="40.0" w:type="dxa"/>
              <w:right w:w="40.0" w:type="dxa"/>
            </w:tcMar>
            <w:vAlign w:val="bottom"/>
          </w:tcPr>
          <w:p w:rsidR="00000000" w:rsidDel="00000000" w:rsidP="00000000" w:rsidRDefault="00000000" w:rsidRPr="00000000" w14:paraId="000001A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A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A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6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A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A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$0.00</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B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B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$6,000.00</w:t>
            </w:r>
            <w:r w:rsidDel="00000000" w:rsidR="00000000" w:rsidRPr="00000000">
              <w:rPr>
                <w:rtl w:val="0"/>
              </w:rPr>
            </w:r>
          </w:p>
        </w:tc>
      </w:tr>
    </w:tbl>
    <w:p w:rsidR="00000000" w:rsidDel="00000000" w:rsidP="00000000" w:rsidRDefault="00000000" w:rsidRPr="00000000" w14:paraId="000001B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B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B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B5">
      <w:pPr>
        <w:jc w:val="both"/>
        <w:rPr>
          <w:rFonts w:ascii="Calibri" w:cs="Calibri" w:eastAsia="Calibri" w:hAnsi="Calibri"/>
          <w:b w:val="1"/>
          <w:color w:val="111111"/>
        </w:rPr>
      </w:pPr>
      <w:r w:rsidDel="00000000" w:rsidR="00000000" w:rsidRPr="00000000">
        <w:rPr>
          <w:rtl w:val="0"/>
        </w:rPr>
      </w:r>
    </w:p>
    <w:tbl>
      <w:tblPr>
        <w:tblStyle w:val="Table9"/>
        <w:tblW w:w="937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055"/>
        <w:gridCol w:w="1440"/>
        <w:gridCol w:w="1455"/>
        <w:gridCol w:w="1425"/>
        <w:tblGridChange w:id="0">
          <w:tblGrid>
            <w:gridCol w:w="5055"/>
            <w:gridCol w:w="1440"/>
            <w:gridCol w:w="1455"/>
            <w:gridCol w:w="1425"/>
          </w:tblGrid>
        </w:tblGridChange>
      </w:tblGrid>
      <w:tr>
        <w:trPr>
          <w:trHeight w:val="400" w:hRule="atLeast"/>
        </w:trPr>
        <w:tc>
          <w:tcPr>
            <w:gridSpan w:val="4"/>
            <w:shd w:fill="ffffff" w:val="clear"/>
            <w:tcMar>
              <w:top w:w="40.0" w:type="dxa"/>
              <w:left w:w="40.0" w:type="dxa"/>
              <w:bottom w:w="40.0" w:type="dxa"/>
              <w:right w:w="40.0" w:type="dxa"/>
            </w:tcMar>
            <w:vAlign w:val="bottom"/>
          </w:tcPr>
          <w:p w:rsidR="00000000" w:rsidDel="00000000" w:rsidP="00000000" w:rsidRDefault="00000000" w:rsidRPr="00000000" w14:paraId="000001B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BA">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B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B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B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B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ffffff" w:val="clear"/>
            <w:tcMar>
              <w:top w:w="40.0" w:type="dxa"/>
              <w:left w:w="40.0" w:type="dxa"/>
              <w:bottom w:w="40.0" w:type="dxa"/>
              <w:right w:w="40.0" w:type="dxa"/>
            </w:tcMar>
            <w:vAlign w:val="bottom"/>
          </w:tcPr>
          <w:p w:rsidR="00000000" w:rsidDel="00000000" w:rsidP="00000000" w:rsidRDefault="00000000" w:rsidRPr="00000000" w14:paraId="000001B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C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C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$185,000.00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C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ffffff" w:val="clear"/>
            <w:tcMar>
              <w:top w:w="40.0" w:type="dxa"/>
              <w:left w:w="40.0" w:type="dxa"/>
              <w:bottom w:w="40.0" w:type="dxa"/>
              <w:right w:w="40.0" w:type="dxa"/>
            </w:tcMar>
            <w:vAlign w:val="bottom"/>
          </w:tcPr>
          <w:p w:rsidR="00000000" w:rsidDel="00000000" w:rsidP="00000000" w:rsidRDefault="00000000" w:rsidRPr="00000000" w14:paraId="000001C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C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C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C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ffffff" w:val="clear"/>
            <w:tcMar>
              <w:top w:w="40.0" w:type="dxa"/>
              <w:left w:w="40.0" w:type="dxa"/>
              <w:bottom w:w="40.0" w:type="dxa"/>
              <w:right w:w="40.0" w:type="dxa"/>
            </w:tcMar>
            <w:vAlign w:val="bottom"/>
          </w:tcPr>
          <w:p w:rsidR="00000000" w:rsidDel="00000000" w:rsidP="00000000" w:rsidRDefault="00000000" w:rsidRPr="00000000" w14:paraId="000001C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C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C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C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ffffff" w:val="clear"/>
            <w:tcMar>
              <w:top w:w="40.0" w:type="dxa"/>
              <w:left w:w="40.0" w:type="dxa"/>
              <w:bottom w:w="40.0" w:type="dxa"/>
              <w:right w:w="40.0" w:type="dxa"/>
            </w:tcMar>
            <w:vAlign w:val="bottom"/>
          </w:tcPr>
          <w:p w:rsidR="00000000" w:rsidDel="00000000" w:rsidP="00000000" w:rsidRDefault="00000000" w:rsidRPr="00000000" w14:paraId="000001C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C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C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C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ffffff" w:val="clear"/>
            <w:tcMar>
              <w:top w:w="40.0" w:type="dxa"/>
              <w:left w:w="40.0" w:type="dxa"/>
              <w:bottom w:w="40.0" w:type="dxa"/>
              <w:right w:w="40.0" w:type="dxa"/>
            </w:tcMar>
            <w:vAlign w:val="bottom"/>
          </w:tcPr>
          <w:p w:rsidR="00000000" w:rsidDel="00000000" w:rsidP="00000000" w:rsidRDefault="00000000" w:rsidRPr="00000000" w14:paraId="000001C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$206,000.00</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D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$228,000.00</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D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$254,000.00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D2">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D3">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D4">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D5">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D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ffffff" w:val="clear"/>
            <w:tcMar>
              <w:top w:w="40.0" w:type="dxa"/>
              <w:left w:w="40.0" w:type="dxa"/>
              <w:bottom w:w="40.0" w:type="dxa"/>
              <w:right w:w="40.0" w:type="dxa"/>
            </w:tcMar>
            <w:vAlign w:val="bottom"/>
          </w:tcPr>
          <w:p w:rsidR="00000000" w:rsidDel="00000000" w:rsidP="00000000" w:rsidRDefault="00000000" w:rsidRPr="00000000" w14:paraId="000001D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D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D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D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ffffff" w:val="clear"/>
            <w:tcMar>
              <w:top w:w="40.0" w:type="dxa"/>
              <w:left w:w="40.0" w:type="dxa"/>
              <w:bottom w:w="40.0" w:type="dxa"/>
              <w:right w:w="40.0" w:type="dxa"/>
            </w:tcMar>
            <w:vAlign w:val="bottom"/>
          </w:tcPr>
          <w:p w:rsidR="00000000" w:rsidDel="00000000" w:rsidP="00000000" w:rsidRDefault="00000000" w:rsidRPr="00000000" w14:paraId="000001D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D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D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6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D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D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E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E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E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E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$221,000.00</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E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$243,000.00</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E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$274,000.00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E6">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E7">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E8">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E9">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E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ffffff" w:val="clear"/>
            <w:tcMar>
              <w:top w:w="40.0" w:type="dxa"/>
              <w:left w:w="40.0" w:type="dxa"/>
              <w:bottom w:w="40.0" w:type="dxa"/>
              <w:right w:w="40.0" w:type="dxa"/>
            </w:tcMar>
            <w:vAlign w:val="bottom"/>
          </w:tcPr>
          <w:p w:rsidR="00000000" w:rsidDel="00000000" w:rsidP="00000000" w:rsidRDefault="00000000" w:rsidRPr="00000000" w14:paraId="000001E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E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E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E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ffffff" w:val="clear"/>
            <w:tcMar>
              <w:top w:w="40.0" w:type="dxa"/>
              <w:left w:w="40.0" w:type="dxa"/>
              <w:bottom w:w="40.0" w:type="dxa"/>
              <w:right w:w="40.0" w:type="dxa"/>
            </w:tcMar>
            <w:vAlign w:val="bottom"/>
          </w:tcPr>
          <w:p w:rsidR="00000000" w:rsidDel="00000000" w:rsidP="00000000" w:rsidRDefault="00000000" w:rsidRPr="00000000" w14:paraId="000001E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F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F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F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ffffff" w:val="clear"/>
            <w:tcMar>
              <w:top w:w="40.0" w:type="dxa"/>
              <w:left w:w="40.0" w:type="dxa"/>
              <w:bottom w:w="40.0" w:type="dxa"/>
              <w:right w:w="40.0" w:type="dxa"/>
            </w:tcMar>
            <w:vAlign w:val="bottom"/>
          </w:tcPr>
          <w:p w:rsidR="00000000" w:rsidDel="00000000" w:rsidP="00000000" w:rsidRDefault="00000000" w:rsidRPr="00000000" w14:paraId="000001F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F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F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F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ffffff" w:val="clear"/>
            <w:tcMar>
              <w:top w:w="40.0" w:type="dxa"/>
              <w:left w:w="40.0" w:type="dxa"/>
              <w:bottom w:w="40.0" w:type="dxa"/>
              <w:right w:w="40.0" w:type="dxa"/>
            </w:tcMar>
            <w:vAlign w:val="bottom"/>
          </w:tcPr>
          <w:p w:rsidR="00000000" w:rsidDel="00000000" w:rsidP="00000000" w:rsidRDefault="00000000" w:rsidRPr="00000000" w14:paraId="000001F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$32,000.00</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F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$39,000.00</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F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$46,000.00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FA">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FB">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FC">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FD">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F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ffffff" w:val="clear"/>
            <w:tcMar>
              <w:top w:w="40.0" w:type="dxa"/>
              <w:left w:w="40.0" w:type="dxa"/>
              <w:bottom w:w="40.0" w:type="dxa"/>
              <w:right w:w="40.0" w:type="dxa"/>
            </w:tcMar>
            <w:vAlign w:val="bottom"/>
          </w:tcPr>
          <w:p w:rsidR="00000000" w:rsidDel="00000000" w:rsidP="00000000" w:rsidRDefault="00000000" w:rsidRPr="00000000" w14:paraId="000001F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0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0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0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ffffff" w:val="clear"/>
            <w:tcMar>
              <w:top w:w="40.0" w:type="dxa"/>
              <w:left w:w="40.0" w:type="dxa"/>
              <w:bottom w:w="40.0" w:type="dxa"/>
              <w:right w:w="40.0" w:type="dxa"/>
            </w:tcMar>
            <w:vAlign w:val="bottom"/>
          </w:tcPr>
          <w:p w:rsidR="00000000" w:rsidDel="00000000" w:rsidP="00000000" w:rsidRDefault="00000000" w:rsidRPr="00000000" w14:paraId="0000020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0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0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0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0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$189,000.00</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0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$204,000.00</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0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$228,000.00</w:t>
            </w:r>
            <w:r w:rsidDel="00000000" w:rsidR="00000000" w:rsidRPr="00000000">
              <w:rPr>
                <w:rtl w:val="0"/>
              </w:rPr>
            </w:r>
          </w:p>
        </w:tc>
      </w:tr>
      <w:tr>
        <w:trPr>
          <w:trHeight w:val="6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0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0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16.93%</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0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19.12%</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0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r>
    </w:tbl>
    <w:p w:rsidR="00000000" w:rsidDel="00000000" w:rsidP="00000000" w:rsidRDefault="00000000" w:rsidRPr="00000000" w14:paraId="0000020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0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10">
      <w:pPr>
        <w:jc w:val="both"/>
        <w:rPr>
          <w:rFonts w:ascii="Calibri" w:cs="Calibri" w:eastAsia="Calibri" w:hAnsi="Calibri"/>
          <w:b w:val="1"/>
          <w:color w:val="111111"/>
        </w:rPr>
      </w:pPr>
      <w:r w:rsidDel="00000000" w:rsidR="00000000" w:rsidRPr="00000000">
        <w:rPr>
          <w:rtl w:val="0"/>
        </w:rPr>
      </w:r>
    </w:p>
    <w:tbl>
      <w:tblPr>
        <w:tblStyle w:val="Table10"/>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169"/>
        <w:gridCol w:w="1397"/>
        <w:gridCol w:w="1397"/>
        <w:gridCol w:w="1397"/>
        <w:tblGridChange w:id="0">
          <w:tblGrid>
            <w:gridCol w:w="5169"/>
            <w:gridCol w:w="1397"/>
            <w:gridCol w:w="1397"/>
            <w:gridCol w:w="1397"/>
          </w:tblGrid>
        </w:tblGridChange>
      </w:tblGrid>
      <w:tr>
        <w:trPr>
          <w:trHeight w:val="340" w:hRule="atLeast"/>
        </w:trPr>
        <w:tc>
          <w:tcPr>
            <w:gridSpan w:val="4"/>
            <w:shd w:fill="ffffff" w:val="clear"/>
            <w:tcMar>
              <w:top w:w="40.0" w:type="dxa"/>
              <w:left w:w="40.0" w:type="dxa"/>
              <w:bottom w:w="40.0" w:type="dxa"/>
              <w:right w:w="40.0" w:type="dxa"/>
            </w:tcMar>
            <w:vAlign w:val="bottom"/>
          </w:tcPr>
          <w:p w:rsidR="00000000" w:rsidDel="00000000" w:rsidP="00000000" w:rsidRDefault="00000000" w:rsidRPr="00000000" w14:paraId="0000021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15">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1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1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1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1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ffffff" w:val="clear"/>
            <w:tcMar>
              <w:top w:w="40.0" w:type="dxa"/>
              <w:left w:w="40.0" w:type="dxa"/>
              <w:bottom w:w="40.0" w:type="dxa"/>
              <w:right w:w="40.0" w:type="dxa"/>
            </w:tcMar>
            <w:vAlign w:val="bottom"/>
          </w:tcPr>
          <w:p w:rsidR="00000000" w:rsidDel="00000000" w:rsidP="00000000" w:rsidRDefault="00000000" w:rsidRPr="00000000" w14:paraId="0000021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1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1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$185,000.00</w:t>
            </w:r>
          </w:p>
        </w:tc>
      </w:tr>
      <w:tr>
        <w:trPr>
          <w:trHeight w:val="3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1D">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1E">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1F">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20">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2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2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2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2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2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ffffff" w:val="clear"/>
            <w:tcMar>
              <w:top w:w="40.0" w:type="dxa"/>
              <w:left w:w="40.0" w:type="dxa"/>
              <w:bottom w:w="40.0" w:type="dxa"/>
              <w:right w:w="40.0" w:type="dxa"/>
            </w:tcMar>
            <w:vAlign w:val="bottom"/>
          </w:tcPr>
          <w:p w:rsidR="00000000" w:rsidDel="00000000" w:rsidP="00000000" w:rsidRDefault="00000000" w:rsidRPr="00000000" w14:paraId="0000022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2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2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2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ffffff" w:val="clear"/>
            <w:tcMar>
              <w:top w:w="40.0" w:type="dxa"/>
              <w:left w:w="40.0" w:type="dxa"/>
              <w:bottom w:w="40.0" w:type="dxa"/>
              <w:right w:w="40.0" w:type="dxa"/>
            </w:tcMar>
            <w:vAlign w:val="bottom"/>
          </w:tcPr>
          <w:p w:rsidR="00000000" w:rsidDel="00000000" w:rsidP="00000000" w:rsidRDefault="00000000" w:rsidRPr="00000000" w14:paraId="0000022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2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2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$56,000.00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2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ffffff" w:val="clear"/>
            <w:tcMar>
              <w:top w:w="40.0" w:type="dxa"/>
              <w:left w:w="40.0" w:type="dxa"/>
              <w:bottom w:w="40.0" w:type="dxa"/>
              <w:right w:w="40.0" w:type="dxa"/>
            </w:tcMar>
            <w:vAlign w:val="bottom"/>
          </w:tcPr>
          <w:p w:rsidR="00000000" w:rsidDel="00000000" w:rsidP="00000000" w:rsidRDefault="00000000" w:rsidRPr="00000000" w14:paraId="0000022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2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3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3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3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$266,000.00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3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$279,000.00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3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$307,000.00</w:t>
            </w:r>
          </w:p>
        </w:tc>
      </w:tr>
      <w:tr>
        <w:trPr>
          <w:trHeight w:val="3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35">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36">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37">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38">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3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3A">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3B">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3C">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3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ffffff" w:val="clear"/>
            <w:tcMar>
              <w:top w:w="40.0" w:type="dxa"/>
              <w:left w:w="40.0" w:type="dxa"/>
              <w:bottom w:w="40.0" w:type="dxa"/>
              <w:right w:w="40.0" w:type="dxa"/>
            </w:tcMar>
            <w:vAlign w:val="bottom"/>
          </w:tcPr>
          <w:p w:rsidR="00000000" w:rsidDel="00000000" w:rsidP="00000000" w:rsidRDefault="00000000" w:rsidRPr="00000000" w14:paraId="0000023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3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4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4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ffffff" w:val="clear"/>
            <w:tcMar>
              <w:top w:w="40.0" w:type="dxa"/>
              <w:left w:w="40.0" w:type="dxa"/>
              <w:bottom w:w="40.0" w:type="dxa"/>
              <w:right w:w="40.0" w:type="dxa"/>
            </w:tcMar>
            <w:vAlign w:val="bottom"/>
          </w:tcPr>
          <w:p w:rsidR="00000000" w:rsidDel="00000000" w:rsidP="00000000" w:rsidRDefault="00000000" w:rsidRPr="00000000" w14:paraId="0000024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4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4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4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ffffff" w:val="clear"/>
            <w:tcMar>
              <w:top w:w="40.0" w:type="dxa"/>
              <w:left w:w="40.0" w:type="dxa"/>
              <w:bottom w:w="40.0" w:type="dxa"/>
              <w:right w:w="40.0" w:type="dxa"/>
            </w:tcMar>
            <w:vAlign w:val="bottom"/>
          </w:tcPr>
          <w:p w:rsidR="00000000" w:rsidDel="00000000" w:rsidP="00000000" w:rsidRDefault="00000000" w:rsidRPr="00000000" w14:paraId="0000024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4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4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4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ffffff" w:val="clear"/>
            <w:tcMar>
              <w:top w:w="40.0" w:type="dxa"/>
              <w:left w:w="40.0" w:type="dxa"/>
              <w:bottom w:w="40.0" w:type="dxa"/>
              <w:right w:w="40.0" w:type="dxa"/>
            </w:tcMar>
            <w:vAlign w:val="bottom"/>
          </w:tcPr>
          <w:p w:rsidR="00000000" w:rsidDel="00000000" w:rsidP="00000000" w:rsidRDefault="00000000" w:rsidRPr="00000000" w14:paraId="0000024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4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4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4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ffffff" w:val="clear"/>
            <w:tcMar>
              <w:top w:w="40.0" w:type="dxa"/>
              <w:left w:w="40.0" w:type="dxa"/>
              <w:bottom w:w="40.0" w:type="dxa"/>
              <w:right w:w="40.0" w:type="dxa"/>
            </w:tcMar>
            <w:vAlign w:val="bottom"/>
          </w:tcPr>
          <w:p w:rsidR="00000000" w:rsidDel="00000000" w:rsidP="00000000" w:rsidRDefault="00000000" w:rsidRPr="00000000" w14:paraId="0000024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4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5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5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5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5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$176,000.00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25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$189,000.00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5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5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$96,000.00</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5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$103,000.00</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25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$118,000.00</w:t>
            </w:r>
            <w:r w:rsidDel="00000000" w:rsidR="00000000" w:rsidRPr="00000000">
              <w:rPr>
                <w:rtl w:val="0"/>
              </w:rPr>
            </w:r>
          </w:p>
        </w:tc>
      </w:tr>
    </w:tbl>
    <w:p w:rsidR="00000000" w:rsidDel="00000000" w:rsidP="00000000" w:rsidRDefault="00000000" w:rsidRPr="00000000" w14:paraId="0000025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5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5B">
      <w:pPr>
        <w:rPr>
          <w:rFonts w:ascii="Calibri" w:cs="Calibri" w:eastAsia="Calibri" w:hAnsi="Calibri"/>
          <w:color w:val="111111"/>
        </w:rPr>
      </w:pPr>
      <w:r w:rsidDel="00000000" w:rsidR="00000000" w:rsidRPr="00000000">
        <w:rPr>
          <w:rtl w:val="0"/>
        </w:rPr>
      </w:r>
    </w:p>
    <w:sectPr>
      <w:footerReference r:id="rId13"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4800600</wp:posOffset>
              </wp:positionH>
              <wp:positionV relativeFrom="paragraph">
                <wp:posOffset>444500</wp:posOffset>
              </wp:positionV>
              <wp:extent cx="1641108" cy="253555"/>
              <wp:effectExtent b="0" l="0" r="0" t="0"/>
              <wp:wrapNone/>
              <wp:docPr id="1" name=""/>
              <a:graphic>
                <a:graphicData uri="http://schemas.microsoft.com/office/word/2010/wordprocessingShape">
                  <wps:wsp>
                    <wps:cNvSpPr/>
                    <wps:cNvPr id="2" name="Shape 2"/>
                    <wps:spPr>
                      <a:xfrm>
                        <a:off x="4530209" y="3657985"/>
                        <a:ext cx="1631583" cy="244030"/>
                      </a:xfrm>
                      <a:prstGeom prst="rect">
                        <a:avLst/>
                      </a:prstGeom>
                      <a:solidFill>
                        <a:srgbClr val="3DB39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4800600</wp:posOffset>
              </wp:positionH>
              <wp:positionV relativeFrom="paragraph">
                <wp:posOffset>444500</wp:posOffset>
              </wp:positionV>
              <wp:extent cx="1641108" cy="25355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641108" cy="25355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7.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