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180975</wp:posOffset>
                </wp:positionV>
                <wp:extent cx="5852160" cy="4104112"/>
                <wp:effectExtent b="0" l="0" r="0" t="0"/>
                <wp:wrapNone/>
                <wp:docPr id="1" name=""/>
                <a:graphic>
                  <a:graphicData uri="http://schemas.microsoft.com/office/word/2010/wordprocessingGroup">
                    <wpg:wgp>
                      <wpg:cNvGrpSpPr/>
                      <wpg:grpSpPr>
                        <a:xfrm>
                          <a:off x="2419920" y="1732125"/>
                          <a:ext cx="5852160" cy="4104112"/>
                          <a:chOff x="2419920" y="1732125"/>
                          <a:chExt cx="5852160" cy="4095750"/>
                        </a:xfrm>
                      </wpg:grpSpPr>
                      <wpg:grpSp>
                        <wpg:cNvGrpSpPr/>
                        <wpg:grpSpPr>
                          <a:xfrm>
                            <a:off x="2419920" y="1732125"/>
                            <a:ext cx="5852160" cy="4095750"/>
                            <a:chOff x="0" y="0"/>
                            <a:chExt cx="5852160" cy="4095750"/>
                          </a:xfrm>
                        </wpg:grpSpPr>
                        <wps:wsp>
                          <wps:cNvSpPr/>
                          <wps:cNvPr id="3" name="Shape 3"/>
                          <wps:spPr>
                            <a:xfrm>
                              <a:off x="0" y="0"/>
                              <a:ext cx="5852150" cy="4095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852160" cy="4095750"/>
                              <a:chOff x="0" y="0"/>
                              <a:chExt cx="5852160" cy="4095877"/>
                            </a:xfrm>
                          </wpg:grpSpPr>
                          <wps:wsp>
                            <wps:cNvSpPr/>
                            <wps:cNvPr id="5" name="Shape 5"/>
                            <wps:spPr>
                              <a:xfrm>
                                <a:off x="0" y="0"/>
                                <a:ext cx="5852160" cy="4095877"/>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4057650" y="0"/>
                                <a:ext cx="1791970" cy="1658112"/>
                              </a:xfrm>
                              <a:prstGeom prst="rect">
                                <a:avLst/>
                              </a:prstGeom>
                              <a:solidFill>
                                <a:srgbClr val="7692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4181475" y="504825"/>
                                <a:ext cx="1450340" cy="1194435"/>
                              </a:xfrm>
                              <a:prstGeom prst="rect">
                                <a:avLst/>
                              </a:prstGeom>
                              <a:noFill/>
                              <a:ln>
                                <a:noFill/>
                              </a:ln>
                            </wps:spPr>
                            <wps:txbx>
                              <w:txbxContent>
                                <w:p w:rsidR="00000000" w:rsidDel="00000000" w:rsidP="00000000" w:rsidRDefault="00000000" w:rsidRPr="00000000">
                                  <w:pPr>
                                    <w:spacing w:after="0" w:before="0" w:line="275.9999942779541"/>
                                    <w:ind w:left="720" w:right="0" w:firstLine="0"/>
                                    <w:jc w:val="left"/>
                                    <w:textDirection w:val="btLr"/>
                                  </w:pPr>
                                  <w:r w:rsidDel="00000000" w:rsidR="00000000" w:rsidRPr="00000000">
                                    <w:rPr>
                                      <w:rFonts w:ascii="Open Sans SemiBold" w:cs="Open Sans SemiBold" w:eastAsia="Open Sans SemiBold" w:hAnsi="Open Sans SemiBold"/>
                                      <w:b w:val="0"/>
                                      <w:i w:val="0"/>
                                      <w:smallCaps w:val="0"/>
                                      <w:strike w:val="0"/>
                                      <w:color w:val="ffffff"/>
                                      <w:sz w:val="24"/>
                                      <w:vertAlign w:val="baseline"/>
                                    </w:rPr>
                                    <w:t xml:space="preserve">[Gameran, Ltd.]</w:t>
                                  </w:r>
                                </w:p>
                                <w:p w:rsidR="00000000" w:rsidDel="00000000" w:rsidP="00000000" w:rsidRDefault="00000000" w:rsidRPr="00000000">
                                  <w:pPr>
                                    <w:spacing w:after="0" w:before="0" w:line="275.9999942779541"/>
                                    <w:ind w:left="720" w:right="0" w:firstLine="0"/>
                                    <w:jc w:val="left"/>
                                    <w:textDirection w:val="btLr"/>
                                  </w:pPr>
                                  <w:r w:rsidDel="00000000" w:rsidR="00000000" w:rsidRPr="00000000">
                                    <w:rPr>
                                      <w:rFonts w:ascii="Open Sans SemiBold" w:cs="Open Sans SemiBold" w:eastAsia="Open Sans SemiBold" w:hAnsi="Open Sans SemiBold"/>
                                      <w:b w:val="0"/>
                                      <w:i w:val="0"/>
                                      <w:smallCaps w:val="0"/>
                                      <w:strike w:val="0"/>
                                      <w:color w:val="ffffff"/>
                                      <w:sz w:val="24"/>
                                      <w:vertAlign w:val="baseline"/>
                                    </w:rPr>
                                  </w:r>
                                </w:p>
                                <w:p w:rsidR="00000000" w:rsidDel="00000000" w:rsidP="00000000" w:rsidRDefault="00000000" w:rsidRPr="00000000">
                                  <w:pPr>
                                    <w:spacing w:after="0" w:before="0" w:line="275.9999942779541"/>
                                    <w:ind w:left="720" w:right="0" w:firstLine="0"/>
                                    <w:jc w:val="left"/>
                                    <w:textDirection w:val="btLr"/>
                                  </w:pPr>
                                  <w:r w:rsidDel="00000000" w:rsidR="00000000" w:rsidRPr="00000000">
                                    <w:rPr>
                                      <w:rFonts w:ascii="Open Sans SemiBold" w:cs="Open Sans SemiBold" w:eastAsia="Open Sans SemiBold" w:hAnsi="Open Sans SemiBold"/>
                                      <w:b w:val="0"/>
                                      <w:i w:val="0"/>
                                      <w:smallCaps w:val="0"/>
                                      <w:strike w:val="0"/>
                                      <w:color w:val="ffffff"/>
                                      <w:sz w:val="24"/>
                                      <w:vertAlign w:val="baseline"/>
                                    </w:rPr>
                                  </w:r>
                                  <w:r w:rsidDel="00000000" w:rsidR="00000000" w:rsidRPr="00000000">
                                    <w:rPr>
                                      <w:rFonts w:ascii="Open Sans" w:cs="Open Sans" w:eastAsia="Open Sans" w:hAnsi="Open Sans"/>
                                      <w:b w:val="0"/>
                                      <w:i w:val="0"/>
                                      <w:smallCaps w:val="0"/>
                                      <w:strike w:val="0"/>
                                      <w:color w:val="ffffff"/>
                                      <w:sz w:val="24"/>
                                      <w:vertAlign w:val="baseline"/>
                                    </w:rPr>
                                    <w:t xml:space="preserve">Sales Plan</w:t>
                                  </w:r>
                                </w:p>
                                <w:p w:rsidR="00000000" w:rsidDel="00000000" w:rsidP="00000000" w:rsidRDefault="00000000" w:rsidRPr="00000000">
                                  <w:pPr>
                                    <w:spacing w:after="0" w:before="0" w:line="275.9999942779541"/>
                                    <w:ind w:left="720" w:right="0" w:firstLine="0"/>
                                    <w:jc w:val="left"/>
                                    <w:textDirection w:val="btLr"/>
                                  </w:pPr>
                                  <w:r w:rsidDel="00000000" w:rsidR="00000000" w:rsidRPr="00000000">
                                    <w:rPr>
                                      <w:rFonts w:ascii="Open Sans" w:cs="Open Sans" w:eastAsia="Open Sans" w:hAnsi="Open Sans"/>
                                      <w:b w:val="0"/>
                                      <w:i w:val="0"/>
                                      <w:smallCaps w:val="0"/>
                                      <w:strike w:val="0"/>
                                      <w:color w:val="ffffff"/>
                                      <w:sz w:val="24"/>
                                      <w:vertAlign w:val="baseline"/>
                                    </w:rPr>
                                  </w:r>
                                  <w:r w:rsidDel="00000000" w:rsidR="00000000" w:rsidRPr="00000000">
                                    <w:rPr>
                                      <w:rFonts w:ascii="Open Sans" w:cs="Open Sans" w:eastAsia="Open Sans" w:hAnsi="Open Sans"/>
                                      <w:b w:val="0"/>
                                      <w:i w:val="0"/>
                                      <w:smallCaps w:val="0"/>
                                      <w:strike w:val="0"/>
                                      <w:color w:val="ffffff"/>
                                      <w:sz w:val="24"/>
                                      <w:vertAlign w:val="baseline"/>
                                    </w:rPr>
                                    <w:t xml:space="preserve">[2018 – 2019]</w:t>
                                  </w:r>
                                </w:p>
                                <w:p w:rsidR="00000000" w:rsidDel="00000000" w:rsidP="00000000" w:rsidRDefault="00000000" w:rsidRPr="00000000">
                                  <w:pPr>
                                    <w:spacing w:after="0" w:before="0" w:line="800.0000381469727"/>
                                    <w:ind w:left="0" w:right="0" w:firstLine="-720"/>
                                    <w:jc w:val="left"/>
                                    <w:textDirection w:val="btLr"/>
                                  </w:pPr>
                                  <w:r w:rsidDel="00000000" w:rsidR="00000000" w:rsidRPr="00000000">
                                    <w:rPr>
                                      <w:rFonts w:ascii="Open Sans" w:cs="Open Sans" w:eastAsia="Open Sans" w:hAnsi="Open Sans"/>
                                      <w:b w:val="0"/>
                                      <w:i w:val="0"/>
                                      <w:smallCaps w:val="0"/>
                                      <w:strike w:val="0"/>
                                      <w:color w:val="ffffff"/>
                                      <w:sz w:val="24"/>
                                      <w:vertAlign w:val="baseline"/>
                                    </w:rPr>
                                  </w:r>
                                </w:p>
                              </w:txbxContent>
                            </wps:txbx>
                            <wps:bodyPr anchorCtr="0" anchor="t" bIns="45700" lIns="91425" spcFirstLastPara="1" rIns="91425" wrap="square" tIns="45700">
                              <a:noAutofit/>
                            </wps:bodyPr>
                          </wps:wsp>
                          <wps:wsp>
                            <wps:cNvSpPr/>
                            <wps:cNvPr id="8" name="Shape 8"/>
                            <wps:spPr>
                              <a:xfrm>
                                <a:off x="0" y="2486025"/>
                                <a:ext cx="1828800" cy="27432"/>
                              </a:xfrm>
                              <a:prstGeom prst="rect">
                                <a:avLst/>
                              </a:prstGeom>
                              <a:solidFill>
                                <a:srgbClr val="7692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9" name="Shape 9"/>
                          <wps:spPr>
                            <a:xfrm>
                              <a:off x="523875" y="2743200"/>
                              <a:ext cx="4010660" cy="1219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76923c"/>
                                    <w:sz w:val="80"/>
                                    <w:vertAlign w:val="baseline"/>
                                  </w:rPr>
                                  <w:t xml:space="preserve">Game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76923c"/>
                                    <w:sz w:val="80"/>
                                    <w:vertAlign w:val="baseline"/>
                                  </w:rPr>
                                </w:r>
                                <w:r w:rsidDel="00000000" w:rsidR="00000000" w:rsidRPr="00000000">
                                  <w:rPr>
                                    <w:rFonts w:ascii="Calibri" w:cs="Calibri" w:eastAsia="Calibri" w:hAnsi="Calibri"/>
                                    <w:b w:val="1"/>
                                    <w:i w:val="0"/>
                                    <w:smallCaps w:val="0"/>
                                    <w:strike w:val="0"/>
                                    <w:color w:val="76923c"/>
                                    <w:sz w:val="80"/>
                                    <w:vertAlign w:val="baseline"/>
                                  </w:rPr>
                                  <w:t xml:space="preserve">Studio Sales Plan</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180975</wp:posOffset>
                </wp:positionV>
                <wp:extent cx="5852160" cy="4104112"/>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852160" cy="4104112"/>
                        </a:xfrm>
                        <a:prstGeom prst="rect"/>
                        <a:ln/>
                      </pic:spPr>
                    </pic:pic>
                  </a:graphicData>
                </a:graphic>
              </wp:anchor>
            </w:drawing>
          </mc:Fallback>
        </mc:AlternateContent>
      </w:r>
    </w:p>
    <w:p w:rsidR="00000000" w:rsidDel="00000000" w:rsidP="00000000" w:rsidRDefault="00000000" w:rsidRPr="00000000" w14:paraId="0000001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B">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2F">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0">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Products and Services</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1">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Marketing Analysis</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2">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Strategy and Implementation</w:t>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3">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Management and Personnel</w:t>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Sales Action Plan</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[GameRan, Ltd.]</w:t>
      </w:r>
      <w:r w:rsidDel="00000000" w:rsidR="00000000" w:rsidRPr="00000000">
        <w:rPr>
          <w:rFonts w:ascii="Calibri" w:cs="Calibri" w:eastAsia="Calibri" w:hAnsi="Calibri"/>
          <w:color w:val="111111"/>
          <w:rtl w:val="0"/>
        </w:rPr>
        <w:t xml:space="preserve"> is a game developer company. It was founded by three friends who have vast experience in the digital gaming industry. Heading the studio is Janice Rozier who served as an art director for a giant gaming studio for the past five years. Her partners are Oda Takahashi, an award-winning game designer, and Peter Ingles, who served as assistant to Janice in their previous venture.</w:t>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game studio is the maker of the Best New Mobile Game of the Year, </w:t>
      </w:r>
      <w:r w:rsidDel="00000000" w:rsidR="00000000" w:rsidRPr="00000000">
        <w:rPr>
          <w:rFonts w:ascii="Calibri" w:cs="Calibri" w:eastAsia="Calibri" w:hAnsi="Calibri"/>
          <w:color w:val="111111"/>
          <w:highlight w:val="yellow"/>
          <w:rtl w:val="0"/>
        </w:rPr>
        <w:t xml:space="preserve">["Shadows Uprising: Genesis."]</w:t>
      </w:r>
      <w:r w:rsidDel="00000000" w:rsidR="00000000" w:rsidRPr="00000000">
        <w:rPr>
          <w:rFonts w:ascii="Calibri" w:cs="Calibri" w:eastAsia="Calibri" w:hAnsi="Calibri"/>
          <w:color w:val="111111"/>
          <w:rtl w:val="0"/>
        </w:rPr>
        <w:t xml:space="preserve"> Studying the market, the company decided to introduce the game further in the Asia Pacific and North American regions. The two regions are where more than half of mobile game purchases are made, specifically from countries such as China, Japan, and the US.</w:t>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[GameRan, Ltd.]</w:t>
      </w:r>
      <w:r w:rsidDel="00000000" w:rsidR="00000000" w:rsidRPr="00000000">
        <w:rPr>
          <w:rFonts w:ascii="Calibri" w:cs="Calibri" w:eastAsia="Calibri" w:hAnsi="Calibri"/>
          <w:color w:val="111111"/>
          <w:rtl w:val="0"/>
        </w:rPr>
        <w:t xml:space="preserve"> will promote its maiden game to said markets through target online ads and other promotions. The company is also scheduling meetings with venture capitalists to get funding for its next projects.</w:t>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 </w:t>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GameRan]</w:t>
      </w:r>
      <w:r w:rsidDel="00000000" w:rsidR="00000000" w:rsidRPr="00000000">
        <w:rPr>
          <w:rFonts w:ascii="Calibri" w:cs="Calibri" w:eastAsia="Calibri" w:hAnsi="Calibri"/>
          <w:color w:val="111111"/>
          <w:rtl w:val="0"/>
        </w:rPr>
        <w:t xml:space="preserve"> aims to deliver a safe, rich, and innovative gaming experience that will reflect the studio's sense of adventure, diversity, and creativity. </w:t>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 </w:t>
      </w:r>
    </w:p>
    <w:p w:rsidR="00000000" w:rsidDel="00000000" w:rsidP="00000000" w:rsidRDefault="00000000" w:rsidRPr="00000000" w14:paraId="0000006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a gaming studio that wants to be at the forefront of immersive gaming,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GameRan]</w:t>
      </w:r>
      <w:r w:rsidDel="00000000" w:rsidR="00000000" w:rsidRPr="00000000">
        <w:rPr>
          <w:rFonts w:ascii="Calibri" w:cs="Calibri" w:eastAsia="Calibri" w:hAnsi="Calibri"/>
          <w:color w:val="111111"/>
          <w:rtl w:val="0"/>
        </w:rPr>
        <w:t xml:space="preserve"> strives to follow the values of innovation, adventure, diversity, creativity, responsibility, teamwork, and commitment.</w:t>
      </w:r>
    </w:p>
    <w:p w:rsidR="00000000" w:rsidDel="00000000" w:rsidP="00000000" w:rsidRDefault="00000000" w:rsidRPr="00000000" w14:paraId="0000006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 </w:t>
      </w:r>
    </w:p>
    <w:p w:rsidR="00000000" w:rsidDel="00000000" w:rsidP="00000000" w:rsidRDefault="00000000" w:rsidRPr="00000000" w14:paraId="0000006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be at the forefront of the gaming industry by providing the best games that manifest its designers’ extraordinary talent in storytelling and game development.</w:t>
      </w:r>
    </w:p>
    <w:p w:rsidR="00000000" w:rsidDel="00000000" w:rsidP="00000000" w:rsidRDefault="00000000" w:rsidRPr="00000000" w14:paraId="0000006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 </w:t>
      </w:r>
    </w:p>
    <w:p w:rsidR="00000000" w:rsidDel="00000000" w:rsidP="00000000" w:rsidRDefault="00000000" w:rsidRPr="00000000" w14:paraId="0000006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global gaming industry projects a multi-billion dollar growth in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With the advent of more powerful gadgets such as smartphones, tablets, and gaming consoles, studios are developing more games to cater to the demands of an increasingly diverse and knowledgeable gaming market.</w:t>
      </w:r>
    </w:p>
    <w:p w:rsidR="00000000" w:rsidDel="00000000" w:rsidP="00000000" w:rsidRDefault="00000000" w:rsidRPr="00000000" w14:paraId="0000006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Gaming Industry</w:t>
      </w:r>
    </w:p>
    <w:p w:rsidR="00000000" w:rsidDel="00000000" w:rsidP="00000000" w:rsidRDefault="00000000" w:rsidRPr="00000000" w14:paraId="0000006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Limited Partnership</w:t>
      </w:r>
    </w:p>
    <w:p w:rsidR="00000000" w:rsidDel="00000000" w:rsidP="00000000" w:rsidRDefault="00000000" w:rsidRPr="00000000" w14:paraId="0000006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Partners, Oda Takahashi, Peter Ingles, and Janice Rozier</w:t>
      </w:r>
    </w:p>
    <w:p w:rsidR="00000000" w:rsidDel="00000000" w:rsidP="00000000" w:rsidRDefault="00000000" w:rsidRPr="00000000" w14:paraId="0000007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owners raised </w:t>
      </w:r>
      <w:r w:rsidDel="00000000" w:rsidR="00000000" w:rsidRPr="00000000">
        <w:rPr>
          <w:rFonts w:ascii="Calibri" w:cs="Calibri" w:eastAsia="Calibri" w:hAnsi="Calibri"/>
          <w:color w:val="111111"/>
          <w:highlight w:val="yellow"/>
          <w:rtl w:val="0"/>
        </w:rPr>
        <w:t xml:space="preserve">[200K USD]</w:t>
      </w:r>
      <w:r w:rsidDel="00000000" w:rsidR="00000000" w:rsidRPr="00000000">
        <w:rPr>
          <w:rFonts w:ascii="Calibri" w:cs="Calibri" w:eastAsia="Calibri" w:hAnsi="Calibri"/>
          <w:color w:val="111111"/>
          <w:rtl w:val="0"/>
        </w:rPr>
        <w:t xml:space="preserve"> as a start-up cost. The fund is to be used mainly for the rent, insurance, supplies, and payroll.</w:t>
      </w:r>
    </w:p>
    <w:p w:rsidR="00000000" w:rsidDel="00000000" w:rsidP="00000000" w:rsidRDefault="00000000" w:rsidRPr="00000000" w14:paraId="00000073">
      <w:pPr>
        <w:jc w:val="both"/>
        <w:rPr>
          <w:rFonts w:ascii="Calibri" w:cs="Calibri" w:eastAsia="Calibri" w:hAnsi="Calibri"/>
          <w:color w:val="111111"/>
        </w:rPr>
      </w:pPr>
      <w:r w:rsidDel="00000000" w:rsidR="00000000" w:rsidRPr="00000000">
        <w:rPr>
          <w:rtl w:val="0"/>
        </w:rPr>
      </w:r>
    </w:p>
    <w:tbl>
      <w:tblPr>
        <w:tblStyle w:val="Table1"/>
        <w:tblW w:w="9447.0" w:type="dxa"/>
        <w:jc w:val="left"/>
        <w:tblInd w:w="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6027"/>
        <w:gridCol w:w="3420"/>
        <w:tblGridChange w:id="0">
          <w:tblGrid>
            <w:gridCol w:w="6027"/>
            <w:gridCol w:w="3420"/>
          </w:tblGrid>
        </w:tblGridChange>
      </w:tblGrid>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47"/>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47"/>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47"/>
              <w:jc w:val="center"/>
              <w:rPr>
                <w:rFonts w:ascii="Calibri" w:cs="Calibri" w:eastAsia="Calibri" w:hAnsi="Calibri"/>
                <w:color w:val="111111"/>
              </w:rPr>
            </w:pP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ind w:left="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C1">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2">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3">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4">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5">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w:t>
            </w:r>
            <w:r w:rsidDel="00000000" w:rsidR="00000000" w:rsidRPr="00000000">
              <w:rPr>
                <w:rtl w:val="0"/>
              </w:rPr>
            </w:r>
          </w:p>
        </w:tc>
      </w:tr>
    </w:tbl>
    <w:p w:rsidR="00000000" w:rsidDel="00000000" w:rsidP="00000000" w:rsidRDefault="00000000" w:rsidRPr="00000000" w14:paraId="000000C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C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 </w:t>
      </w:r>
    </w:p>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gaming studio provides immersive digital adventures through its well-written and designed online game.</w:t>
      </w:r>
    </w:p>
    <w:p w:rsidR="00000000" w:rsidDel="00000000" w:rsidP="00000000" w:rsidRDefault="00000000" w:rsidRPr="00000000" w14:paraId="000000C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 </w:t>
      </w:r>
    </w:p>
    <w:p w:rsidR="00000000" w:rsidDel="00000000" w:rsidP="00000000" w:rsidRDefault="00000000" w:rsidRPr="00000000" w14:paraId="000000D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GameRan's]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["Shadow Uprising: Genesis"]</w:t>
      </w:r>
      <w:r w:rsidDel="00000000" w:rsidR="00000000" w:rsidRPr="00000000">
        <w:rPr>
          <w:rFonts w:ascii="Calibri" w:cs="Calibri" w:eastAsia="Calibri" w:hAnsi="Calibri"/>
          <w:color w:val="111111"/>
          <w:rtl w:val="0"/>
        </w:rPr>
        <w:t xml:space="preserve"> won the Best New Mobile Game of the Year. The first game from the studio is now available for both Android and iOS mobile devices.</w:t>
      </w:r>
    </w:p>
    <w:p w:rsidR="00000000" w:rsidDel="00000000" w:rsidP="00000000" w:rsidRDefault="00000000" w:rsidRPr="00000000" w14:paraId="000000D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 </w:t>
      </w:r>
    </w:p>
    <w:p w:rsidR="00000000" w:rsidDel="00000000" w:rsidP="00000000" w:rsidRDefault="00000000" w:rsidRPr="00000000" w14:paraId="000000D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gaming studio uses a dynamic pricing strategy.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GameRan's]</w:t>
      </w:r>
      <w:r w:rsidDel="00000000" w:rsidR="00000000" w:rsidRPr="00000000">
        <w:rPr>
          <w:rFonts w:ascii="Calibri" w:cs="Calibri" w:eastAsia="Calibri" w:hAnsi="Calibri"/>
          <w:color w:val="111111"/>
          <w:rtl w:val="0"/>
        </w:rPr>
        <w:t xml:space="preserve"> offers "Shadow Uprising: Genesis" as a  "freemium" where users can download the game for free but need to do in-app transactions to unlock features and experience the full game.</w:t>
      </w:r>
    </w:p>
    <w:p w:rsidR="00000000" w:rsidDel="00000000" w:rsidP="00000000" w:rsidRDefault="00000000" w:rsidRPr="00000000" w14:paraId="000000D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ANALYSIS</w:t>
      </w:r>
    </w:p>
    <w:p w:rsidR="00000000" w:rsidDel="00000000" w:rsidP="00000000" w:rsidRDefault="00000000" w:rsidRPr="00000000" w14:paraId="000000D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gaming industry continues to grow. The emergence of mobile gaming only made the games more accessible to a wider market. Unlike in the past where the main targets of gaming studios were mostly teenage and early-twenties males, the market today is more diversified. Also, studios need to decide on which platforms will the games be made available. Whether they cater to PC gamers, to console players, or to mobile gamers, the market for digital games is getting bigger.</w:t>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According to studies, more than half of the gaming revenue in the past two years come from mobile gamers. In this light, </w:t>
      </w:r>
      <w:r w:rsidDel="00000000" w:rsidR="00000000" w:rsidRPr="00000000">
        <w:rPr>
          <w:rFonts w:ascii="Calibri" w:cs="Calibri" w:eastAsia="Calibri" w:hAnsi="Calibri"/>
          <w:color w:val="111111"/>
          <w:highlight w:val="yellow"/>
          <w:rtl w:val="0"/>
        </w:rPr>
        <w:t xml:space="preserve">[GameRan's]</w:t>
      </w:r>
      <w:r w:rsidDel="00000000" w:rsidR="00000000" w:rsidRPr="00000000">
        <w:rPr>
          <w:rFonts w:ascii="Calibri" w:cs="Calibri" w:eastAsia="Calibri" w:hAnsi="Calibri"/>
          <w:color w:val="111111"/>
          <w:rtl w:val="0"/>
        </w:rPr>
        <w:t xml:space="preserve"> pioneer game is developed as a mobile game. This means that the studio will concentrate its marketing and sales strategies in targeting mobile users or gamers. </w:t>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graph below shows the target distribution for the gaming industry.</w:t>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ind w:firstLine="1080"/>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4391541" cy="2562225"/>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391541" cy="2562225"/>
                    </a:xfrm>
                    <a:prstGeom prst="rect"/>
                    <a:ln/>
                  </pic:spPr>
                </pic:pic>
              </a:graphicData>
            </a:graphic>
          </wp:inline>
        </w:drawing>
      </w:r>
      <w:r w:rsidDel="00000000" w:rsidR="00000000" w:rsidRPr="00000000">
        <w:rPr>
          <w:rtl w:val="0"/>
        </w:rPr>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next graph shows where the most in-game purchases come from:</w:t>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6">
      <w:pPr>
        <w:ind w:firstLine="1080"/>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4362450" cy="2457450"/>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362450" cy="2457450"/>
                    </a:xfrm>
                    <a:prstGeom prst="rect"/>
                    <a:ln/>
                  </pic:spPr>
                </pic:pic>
              </a:graphicData>
            </a:graphic>
          </wp:inline>
        </w:drawing>
      </w: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E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[GameRan]</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is investing in advertising </w:t>
      </w: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["Shadow Uprising: Genesis"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on social media platforms including YouTube and Facebook. The studio will also tie up with game reviewers to promote the game in their channels.</w:t>
      </w:r>
    </w:p>
    <w:p w:rsidR="00000000" w:rsidDel="00000000" w:rsidP="00000000" w:rsidRDefault="00000000" w:rsidRPr="00000000" w14:paraId="000000E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It will also penetrate Asia Pacific mobile game market where China and Japan lead in in-game purchases.  </w:t>
      </w:r>
    </w:p>
    <w:p w:rsidR="00000000" w:rsidDel="00000000" w:rsidP="00000000" w:rsidRDefault="00000000" w:rsidRPr="00000000" w14:paraId="000000E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F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F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[GameRan]</w:t>
      </w:r>
      <w:r w:rsidDel="00000000" w:rsidR="00000000" w:rsidRPr="00000000">
        <w:rPr>
          <w:rFonts w:ascii="Calibri" w:cs="Calibri" w:eastAsia="Calibri" w:hAnsi="Calibri"/>
          <w:color w:val="111111"/>
          <w:rtl w:val="0"/>
        </w:rPr>
        <w:t xml:space="preserve"> targets at least </w:t>
      </w:r>
      <w:r w:rsidDel="00000000" w:rsidR="00000000" w:rsidRPr="00000000">
        <w:rPr>
          <w:rFonts w:ascii="Calibri" w:cs="Calibri" w:eastAsia="Calibri" w:hAnsi="Calibri"/>
          <w:color w:val="111111"/>
          <w:highlight w:val="yellow"/>
          <w:rtl w:val="0"/>
        </w:rPr>
        <w:t xml:space="preserve">[2 million]</w:t>
      </w:r>
      <w:r w:rsidDel="00000000" w:rsidR="00000000" w:rsidRPr="00000000">
        <w:rPr>
          <w:rFonts w:ascii="Calibri" w:cs="Calibri" w:eastAsia="Calibri" w:hAnsi="Calibri"/>
          <w:color w:val="111111"/>
          <w:rtl w:val="0"/>
        </w:rPr>
        <w:t xml:space="preserve"> app downloads for its maiden mobile game. In addition, the developer aims to achieve revenue between </w:t>
      </w:r>
      <w:r w:rsidDel="00000000" w:rsidR="00000000" w:rsidRPr="00000000">
        <w:rPr>
          <w:rFonts w:ascii="Calibri" w:cs="Calibri" w:eastAsia="Calibri" w:hAnsi="Calibri"/>
          <w:color w:val="111111"/>
          <w:highlight w:val="yellow"/>
          <w:rtl w:val="0"/>
        </w:rPr>
        <w:t xml:space="preserve">[100K to 200K]</w:t>
      </w:r>
      <w:r w:rsidDel="00000000" w:rsidR="00000000" w:rsidRPr="00000000">
        <w:rPr>
          <w:rFonts w:ascii="Calibri" w:cs="Calibri" w:eastAsia="Calibri" w:hAnsi="Calibri"/>
          <w:color w:val="111111"/>
          <w:rtl w:val="0"/>
        </w:rPr>
        <w:t xml:space="preserve"> USD from in-game purchases for its first year. </w:t>
      </w:r>
      <w:r w:rsidDel="00000000" w:rsidR="00000000" w:rsidRPr="00000000">
        <w:rPr>
          <w:rtl w:val="0"/>
        </w:rPr>
      </w:r>
    </w:p>
    <w:p w:rsidR="00000000" w:rsidDel="00000000" w:rsidP="00000000" w:rsidRDefault="00000000" w:rsidRPr="00000000" w14:paraId="000000F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F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the Best New Mobile Game of the Year, </w:t>
      </w:r>
      <w:r w:rsidDel="00000000" w:rsidR="00000000" w:rsidRPr="00000000">
        <w:rPr>
          <w:rFonts w:ascii="Calibri" w:cs="Calibri" w:eastAsia="Calibri" w:hAnsi="Calibri"/>
          <w:color w:val="111111"/>
          <w:highlight w:val="yellow"/>
          <w:rtl w:val="0"/>
        </w:rPr>
        <w:t xml:space="preserve">[GameRan's]</w:t>
      </w:r>
      <w:r w:rsidDel="00000000" w:rsidR="00000000" w:rsidRPr="00000000">
        <w:rPr>
          <w:rFonts w:ascii="Calibri" w:cs="Calibri" w:eastAsia="Calibri" w:hAnsi="Calibri"/>
          <w:color w:val="111111"/>
          <w:rtl w:val="0"/>
        </w:rPr>
        <w:t xml:space="preserve"> mobile game stands out against its competitor with a superior story, smoother gameplay and controls, and immersive experience. Aside from that, its dynamic pricing strategy allows the management to adjust prices to please its target market.</w:t>
      </w:r>
    </w:p>
    <w:p w:rsidR="00000000" w:rsidDel="00000000" w:rsidP="00000000" w:rsidRDefault="00000000" w:rsidRPr="00000000" w14:paraId="000000F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color w:val="111111"/>
        </w:rPr>
      </w:pPr>
      <w:r w:rsidDel="00000000" w:rsidR="00000000" w:rsidRPr="00000000">
        <w:rPr>
          <w:rtl w:val="0"/>
        </w:rPr>
      </w:r>
    </w:p>
    <w:tbl>
      <w:tblPr>
        <w:tblStyle w:val="Table2"/>
        <w:tblW w:w="9585.0" w:type="dxa"/>
        <w:jc w:val="left"/>
        <w:tblInd w:w="-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980"/>
        <w:gridCol w:w="1980"/>
        <w:gridCol w:w="1875"/>
        <w:gridCol w:w="1935"/>
        <w:gridCol w:w="1815"/>
        <w:tblGridChange w:id="0">
          <w:tblGrid>
            <w:gridCol w:w="1980"/>
            <w:gridCol w:w="1980"/>
            <w:gridCol w:w="1875"/>
            <w:gridCol w:w="1935"/>
            <w:gridCol w:w="181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GameRan, Ltd.</w:t>
            </w:r>
          </w:p>
        </w:tc>
        <w:tc>
          <w:tcPr>
            <w:shd w:fill="auto" w:val="clear"/>
            <w:tcMar>
              <w:top w:w="100.0" w:type="dxa"/>
              <w:left w:w="100.0" w:type="dxa"/>
              <w:bottom w:w="100.0" w:type="dxa"/>
              <w:right w:w="100.0" w:type="dxa"/>
            </w:tcMar>
          </w:tcPr>
          <w:p w:rsidR="00000000" w:rsidDel="00000000" w:rsidP="00000000" w:rsidRDefault="00000000" w:rsidRPr="00000000" w14:paraId="000001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Its product won the mobile game of the year award</w:t>
            </w:r>
          </w:p>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Competitive in-game prices</w:t>
            </w:r>
          </w:p>
        </w:tc>
        <w:tc>
          <w:tcPr>
            <w:shd w:fill="auto" w:val="clear"/>
            <w:tcMar>
              <w:top w:w="100.0" w:type="dxa"/>
              <w:left w:w="100.0" w:type="dxa"/>
              <w:bottom w:w="100.0" w:type="dxa"/>
              <w:right w:w="100.0" w:type="dxa"/>
            </w:tcMar>
          </w:tcPr>
          <w:p w:rsidR="00000000" w:rsidDel="00000000" w:rsidP="00000000" w:rsidRDefault="00000000" w:rsidRPr="00000000" w14:paraId="0000010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Its new game can hardly penetrate the already crowded mobile game market</w:t>
            </w:r>
          </w:p>
          <w:p w:rsidR="00000000" w:rsidDel="00000000" w:rsidP="00000000" w:rsidRDefault="00000000" w:rsidRPr="00000000" w14:paraId="00000104">
            <w:pPr>
              <w:widowControl w:val="0"/>
              <w:ind w:left="260" w:hanging="2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Only targets mobile gamers</w:t>
            </w:r>
          </w:p>
        </w:tc>
        <w:tc>
          <w:tcPr>
            <w:shd w:fill="auto" w:val="clear"/>
            <w:tcMar>
              <w:top w:w="100.0" w:type="dxa"/>
              <w:left w:w="100.0" w:type="dxa"/>
              <w:bottom w:w="100.0" w:type="dxa"/>
              <w:right w:w="100.0" w:type="dxa"/>
            </w:tcMar>
          </w:tcPr>
          <w:p w:rsidR="00000000" w:rsidDel="00000000" w:rsidP="00000000" w:rsidRDefault="00000000" w:rsidRPr="00000000" w14:paraId="000001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Mobile gaming makes up more than half of the global gaming market revenue</w:t>
            </w:r>
          </w:p>
          <w:p w:rsidR="00000000" w:rsidDel="00000000" w:rsidP="00000000" w:rsidRDefault="00000000" w:rsidRPr="00000000" w14:paraId="00000107">
            <w:pPr>
              <w:widowControl w:val="0"/>
              <w:ind w:left="260" w:hanging="2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8">
            <w:pPr>
              <w:widowControl w:val="0"/>
              <w:ind w:left="260" w:hanging="26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Intense competition in a profitable industry</w:t>
            </w:r>
          </w:p>
        </w:tc>
      </w:tr>
      <w:t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iCraft, Ltd.</w:t>
            </w:r>
          </w:p>
        </w:tc>
        <w:tc>
          <w:tcPr>
            <w:shd w:fill="auto" w:val="clear"/>
            <w:tcMar>
              <w:top w:w="100.0" w:type="dxa"/>
              <w:left w:w="100.0" w:type="dxa"/>
              <w:bottom w:w="100.0" w:type="dxa"/>
              <w:right w:w="100.0" w:type="dxa"/>
            </w:tcMar>
          </w:tcPr>
          <w:p w:rsidR="00000000" w:rsidDel="00000000" w:rsidP="00000000" w:rsidRDefault="00000000" w:rsidRPr="00000000" w14:paraId="000001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produced more than five games </w:t>
            </w:r>
          </w:p>
          <w:p w:rsidR="00000000" w:rsidDel="00000000" w:rsidP="00000000" w:rsidRDefault="00000000" w:rsidRPr="00000000" w14:paraId="0000010C">
            <w:pPr>
              <w:widowControl w:val="0"/>
              <w:ind w:left="260" w:hanging="2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Caters to both PC and console market</w:t>
            </w:r>
          </w:p>
          <w:p w:rsidR="00000000" w:rsidDel="00000000" w:rsidP="00000000" w:rsidRDefault="00000000" w:rsidRPr="00000000" w14:paraId="000001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Great customer service</w:t>
            </w:r>
          </w:p>
        </w:tc>
        <w:tc>
          <w:tcPr>
            <w:shd w:fill="auto" w:val="clear"/>
            <w:tcMar>
              <w:top w:w="100.0" w:type="dxa"/>
              <w:left w:w="100.0" w:type="dxa"/>
              <w:bottom w:w="100.0" w:type="dxa"/>
              <w:right w:w="100.0" w:type="dxa"/>
            </w:tcMar>
          </w:tcPr>
          <w:p w:rsidR="00000000" w:rsidDel="00000000" w:rsidP="00000000" w:rsidRDefault="00000000" w:rsidRPr="00000000" w14:paraId="000001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Games are expensive and buggy</w:t>
            </w:r>
          </w:p>
          <w:p w:rsidR="00000000" w:rsidDel="00000000" w:rsidP="00000000" w:rsidRDefault="00000000" w:rsidRPr="00000000" w14:paraId="00000110">
            <w:pPr>
              <w:widowControl w:val="0"/>
              <w:ind w:left="260" w:hanging="2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1">
            <w:pPr>
              <w:widowControl w:val="0"/>
              <w:ind w:left="260" w:hanging="2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2">
            <w:pPr>
              <w:widowControl w:val="0"/>
              <w:ind w:left="260" w:hanging="26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Rise in purchasing power of the global market</w:t>
            </w:r>
          </w:p>
        </w:tc>
        <w:tc>
          <w:tcPr>
            <w:shd w:fill="auto" w:val="clear"/>
            <w:tcMar>
              <w:top w:w="100.0" w:type="dxa"/>
              <w:left w:w="100.0" w:type="dxa"/>
              <w:bottom w:w="100.0" w:type="dxa"/>
              <w:right w:w="100.0" w:type="dxa"/>
            </w:tcMar>
          </w:tcPr>
          <w:p w:rsidR="00000000" w:rsidDel="00000000" w:rsidP="00000000" w:rsidRDefault="00000000" w:rsidRPr="00000000" w14:paraId="000001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Varied regulations and laws in its market can lead to copyright lawsuits and other litigations</w:t>
            </w:r>
          </w:p>
        </w:tc>
      </w:tr>
      <w:tr>
        <w:tc>
          <w:tcPr>
            <w:shd w:fill="auto" w:val="clear"/>
            <w:tcMar>
              <w:top w:w="100.0" w:type="dxa"/>
              <w:left w:w="100.0" w:type="dxa"/>
              <w:bottom w:w="100.0" w:type="dxa"/>
              <w:right w:w="100.0" w:type="dxa"/>
            </w:tcMar>
          </w:tcPr>
          <w:p w:rsidR="00000000" w:rsidDel="00000000" w:rsidP="00000000" w:rsidRDefault="00000000" w:rsidRPr="00000000" w14:paraId="0000011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USoft</w:t>
            </w:r>
          </w:p>
        </w:tc>
        <w:tc>
          <w:tcPr>
            <w:shd w:fill="auto" w:val="clear"/>
            <w:tcMar>
              <w:top w:w="100.0" w:type="dxa"/>
              <w:left w:w="100.0" w:type="dxa"/>
              <w:bottom w:w="100.0" w:type="dxa"/>
              <w:right w:w="100.0" w:type="dxa"/>
            </w:tcMar>
          </w:tcPr>
          <w:p w:rsidR="00000000" w:rsidDel="00000000" w:rsidP="00000000" w:rsidRDefault="00000000" w:rsidRPr="00000000" w14:paraId="000001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Considered as one of the best game developers today</w:t>
            </w:r>
          </w:p>
          <w:p w:rsidR="00000000" w:rsidDel="00000000" w:rsidP="00000000" w:rsidRDefault="00000000" w:rsidRPr="00000000" w14:paraId="00000117">
            <w:pPr>
              <w:widowControl w:val="0"/>
              <w:ind w:left="260" w:hanging="2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solid and loyal fan base</w:t>
            </w:r>
          </w:p>
        </w:tc>
        <w:tc>
          <w:tcPr>
            <w:shd w:fill="auto" w:val="clear"/>
            <w:tcMar>
              <w:top w:w="100.0" w:type="dxa"/>
              <w:left w:w="100.0" w:type="dxa"/>
              <w:bottom w:w="100.0" w:type="dxa"/>
              <w:right w:w="100.0" w:type="dxa"/>
            </w:tcMar>
          </w:tcPr>
          <w:p w:rsidR="00000000" w:rsidDel="00000000" w:rsidP="00000000" w:rsidRDefault="00000000" w:rsidRPr="00000000" w14:paraId="0000011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Customer service needs improvement</w:t>
            </w:r>
          </w:p>
        </w:tc>
        <w:tc>
          <w:tcPr>
            <w:shd w:fill="auto" w:val="clear"/>
            <w:tcMar>
              <w:top w:w="100.0" w:type="dxa"/>
              <w:left w:w="100.0" w:type="dxa"/>
              <w:bottom w:w="100.0" w:type="dxa"/>
              <w:right w:w="100.0" w:type="dxa"/>
            </w:tcMar>
          </w:tcPr>
          <w:p w:rsidR="00000000" w:rsidDel="00000000" w:rsidP="00000000" w:rsidRDefault="00000000" w:rsidRPr="00000000" w14:paraId="000001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Market trusts known brand names even more</w:t>
            </w:r>
          </w:p>
        </w:tc>
        <w:tc>
          <w:tcPr>
            <w:shd w:fill="auto" w:val="clear"/>
            <w:tcMar>
              <w:top w:w="100.0" w:type="dxa"/>
              <w:left w:w="100.0" w:type="dxa"/>
              <w:bottom w:w="100.0" w:type="dxa"/>
              <w:right w:w="100.0" w:type="dxa"/>
            </w:tcMar>
          </w:tcPr>
          <w:p w:rsidR="00000000" w:rsidDel="00000000" w:rsidP="00000000" w:rsidRDefault="00000000" w:rsidRPr="00000000" w14:paraId="000001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Market demand for new games can be seasonal</w:t>
            </w:r>
          </w:p>
        </w:tc>
      </w:tr>
    </w:tbl>
    <w:p w:rsidR="00000000" w:rsidDel="00000000" w:rsidP="00000000" w:rsidRDefault="00000000" w:rsidRPr="00000000" w14:paraId="000001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1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[GameRan]</w:t>
      </w:r>
      <w:r w:rsidDel="00000000" w:rsidR="00000000" w:rsidRPr="00000000">
        <w:rPr>
          <w:rFonts w:ascii="Calibri" w:cs="Calibri" w:eastAsia="Calibri" w:hAnsi="Calibri"/>
          <w:color w:val="111111"/>
          <w:rtl w:val="0"/>
        </w:rPr>
        <w:t xml:space="preserve"> is focusing on making its game played in the regions of the Asia Pacific and North America. It will advertise the game using cinematic trailers, game walkthroughs, and reviews. In-game events and contests are also scheduled to keep users engaged and interested. Aside from these, the developers also made in and off-game forums to create a strong </w:t>
      </w:r>
      <w:r w:rsidDel="00000000" w:rsidR="00000000" w:rsidRPr="00000000">
        <w:rPr>
          <w:rFonts w:ascii="Calibri" w:cs="Calibri" w:eastAsia="Calibri" w:hAnsi="Calibri"/>
          <w:color w:val="111111"/>
          <w:highlight w:val="yellow"/>
          <w:rtl w:val="0"/>
        </w:rPr>
        <w:t xml:space="preserve">["Shadow's Community."]</w:t>
      </w:r>
      <w:r w:rsidDel="00000000" w:rsidR="00000000" w:rsidRPr="00000000">
        <w:rPr>
          <w:rtl w:val="0"/>
        </w:rPr>
      </w:r>
    </w:p>
    <w:p w:rsidR="00000000" w:rsidDel="00000000" w:rsidP="00000000" w:rsidRDefault="00000000" w:rsidRPr="00000000" w14:paraId="0000012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these marketing initiatives, the studio projects the following monthly sales:</w:t>
      </w:r>
    </w:p>
    <w:p w:rsidR="00000000" w:rsidDel="00000000" w:rsidP="00000000" w:rsidRDefault="00000000" w:rsidRPr="00000000" w14:paraId="0000012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4">
      <w:pPr>
        <w:ind w:firstLine="360"/>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314950" cy="3552825"/>
            <wp:effectExtent b="0" l="0" r="0" t="0"/>
            <wp:docPr id="4"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314950" cy="3552825"/>
                    </a:xfrm>
                    <a:prstGeom prst="rect"/>
                    <a:ln/>
                  </pic:spPr>
                </pic:pic>
              </a:graphicData>
            </a:graphic>
          </wp:inline>
        </w:drawing>
      </w:r>
      <w:r w:rsidDel="00000000" w:rsidR="00000000" w:rsidRPr="00000000">
        <w:rPr>
          <w:rtl w:val="0"/>
        </w:rPr>
      </w:r>
    </w:p>
    <w:p w:rsidR="00000000" w:rsidDel="00000000" w:rsidP="00000000" w:rsidRDefault="00000000" w:rsidRPr="00000000" w14:paraId="0000012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Through the different marketing drives, </w:t>
      </w:r>
      <w:r w:rsidDel="00000000" w:rsidR="00000000" w:rsidRPr="00000000">
        <w:rPr>
          <w:rFonts w:ascii="Calibri" w:cs="Calibri" w:eastAsia="Calibri" w:hAnsi="Calibri"/>
          <w:color w:val="111111"/>
          <w:highlight w:val="yellow"/>
          <w:rtl w:val="0"/>
        </w:rPr>
        <w:t xml:space="preserve">[GameRan]</w:t>
      </w:r>
      <w:r w:rsidDel="00000000" w:rsidR="00000000" w:rsidRPr="00000000">
        <w:rPr>
          <w:rFonts w:ascii="Calibri" w:cs="Calibri" w:eastAsia="Calibri" w:hAnsi="Calibri"/>
          <w:color w:val="111111"/>
          <w:rtl w:val="0"/>
        </w:rPr>
        <w:t xml:space="preserve"> projects the following game download per region:</w:t>
      </w:r>
    </w:p>
    <w:p w:rsidR="00000000" w:rsidDel="00000000" w:rsidP="00000000" w:rsidRDefault="00000000" w:rsidRPr="00000000" w14:paraId="0000012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8">
      <w:pPr>
        <w:ind w:firstLine="630"/>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000625" cy="2933700"/>
            <wp:effectExtent b="0" l="0" r="0" t="0"/>
            <wp:docPr id="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000625"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1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game developer’s focus is to make the target market notice the game and convince them to download it. By hooking users through the game’s story and gameplay, different sales promotions will be done to encourage in-game purchases.</w:t>
      </w:r>
    </w:p>
    <w:p w:rsidR="00000000" w:rsidDel="00000000" w:rsidP="00000000" w:rsidRDefault="00000000" w:rsidRPr="00000000" w14:paraId="0000012B">
      <w:pPr>
        <w:ind w:left="720"/>
        <w:jc w:val="both"/>
        <w:rPr>
          <w:rFonts w:ascii="Calibri" w:cs="Calibri" w:eastAsia="Calibri" w:hAnsi="Calibri"/>
          <w:color w:val="111111"/>
        </w:rPr>
      </w:pPr>
      <w:r w:rsidDel="00000000" w:rsidR="00000000" w:rsidRPr="00000000">
        <w:rPr>
          <w:rtl w:val="0"/>
        </w:rPr>
      </w:r>
    </w:p>
    <w:tbl>
      <w:tblPr>
        <w:tblStyle w:val="Table3"/>
        <w:tblW w:w="954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895"/>
        <w:gridCol w:w="2430"/>
        <w:gridCol w:w="2250"/>
        <w:gridCol w:w="2970"/>
        <w:tblGridChange w:id="0">
          <w:tblGrid>
            <w:gridCol w:w="1895"/>
            <w:gridCol w:w="2430"/>
            <w:gridCol w:w="2250"/>
            <w:gridCol w:w="29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3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Monthly In-Game Events and Giveaways</w:t>
            </w:r>
          </w:p>
        </w:tc>
        <w:tc>
          <w:tcPr>
            <w:shd w:fill="auto" w:val="clear"/>
            <w:tcMar>
              <w:top w:w="100.0" w:type="dxa"/>
              <w:left w:w="100.0" w:type="dxa"/>
              <w:bottom w:w="100.0" w:type="dxa"/>
              <w:right w:w="100.0" w:type="dxa"/>
            </w:tcMar>
          </w:tcPr>
          <w:p w:rsidR="00000000" w:rsidDel="00000000" w:rsidP="00000000" w:rsidRDefault="00000000" w:rsidRPr="00000000" w14:paraId="0000013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30" w:right="0" w:hanging="33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Monthly game events will be scheduled where rare game items and collectibles are given away to paying users</w:t>
            </w:r>
          </w:p>
        </w:tc>
        <w:tc>
          <w:tcPr>
            <w:shd w:fill="auto" w:val="clear"/>
            <w:tcMar>
              <w:top w:w="100.0" w:type="dxa"/>
              <w:left w:w="100.0" w:type="dxa"/>
              <w:bottom w:w="100.0" w:type="dxa"/>
              <w:right w:w="100.0" w:type="dxa"/>
            </w:tcMar>
          </w:tcPr>
          <w:p w:rsidR="00000000" w:rsidDel="00000000" w:rsidP="00000000" w:rsidRDefault="00000000" w:rsidRPr="00000000" w14:paraId="0000013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30" w:right="0" w:hanging="33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Scheduled monthly event calendar by July 2, 2019</w:t>
            </w:r>
          </w:p>
        </w:tc>
        <w:tc>
          <w:tcPr>
            <w:shd w:fill="auto" w:val="clear"/>
            <w:tcMar>
              <w:top w:w="100.0" w:type="dxa"/>
              <w:left w:w="100.0" w:type="dxa"/>
              <w:bottom w:w="100.0" w:type="dxa"/>
              <w:right w:w="100.0" w:type="dxa"/>
            </w:tcMar>
          </w:tcPr>
          <w:p w:rsidR="00000000" w:rsidDel="00000000" w:rsidP="00000000" w:rsidRDefault="00000000" w:rsidRPr="00000000" w14:paraId="0000013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30" w:right="0" w:hanging="33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Proposed events approved by July 20, 2019</w:t>
            </w:r>
          </w:p>
        </w:tc>
      </w:tr>
      <w:tr>
        <w:tc>
          <w:tcPr>
            <w:shd w:fill="auto" w:val="clear"/>
            <w:tcMar>
              <w:top w:w="100.0" w:type="dxa"/>
              <w:left w:w="100.0" w:type="dxa"/>
              <w:bottom w:w="100.0" w:type="dxa"/>
              <w:right w:w="100.0" w:type="dxa"/>
            </w:tcMar>
          </w:tcPr>
          <w:p w:rsidR="00000000" w:rsidDel="00000000" w:rsidP="00000000" w:rsidRDefault="00000000" w:rsidRPr="00000000" w14:paraId="0000013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Exclusive discounts for game forum members</w:t>
            </w:r>
          </w:p>
        </w:tc>
        <w:tc>
          <w:tcPr>
            <w:shd w:fill="auto" w:val="clear"/>
            <w:tcMar>
              <w:top w:w="100.0" w:type="dxa"/>
              <w:left w:w="100.0" w:type="dxa"/>
              <w:bottom w:w="100.0" w:type="dxa"/>
              <w:right w:w="100.0" w:type="dxa"/>
            </w:tcMar>
          </w:tcPr>
          <w:p w:rsidR="00000000" w:rsidDel="00000000" w:rsidP="00000000" w:rsidRDefault="00000000" w:rsidRPr="00000000" w14:paraId="0000013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30" w:right="0" w:hanging="33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By building a strong community, the game will have a loyal fan base that is willing to pay to enjoy the game in full</w:t>
            </w:r>
          </w:p>
        </w:tc>
        <w:tc>
          <w:tcPr>
            <w:shd w:fill="auto" w:val="clear"/>
            <w:tcMar>
              <w:top w:w="100.0" w:type="dxa"/>
              <w:left w:w="100.0" w:type="dxa"/>
              <w:bottom w:w="100.0" w:type="dxa"/>
              <w:right w:w="100.0" w:type="dxa"/>
            </w:tcMar>
          </w:tcPr>
          <w:p w:rsidR="00000000" w:rsidDel="00000000" w:rsidP="00000000" w:rsidRDefault="00000000" w:rsidRPr="00000000" w14:paraId="0000013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30" w:right="0" w:hanging="33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July 5, 2019</w:t>
            </w:r>
          </w:p>
        </w:tc>
        <w:tc>
          <w:tcPr>
            <w:shd w:fill="auto" w:val="clear"/>
            <w:tcMar>
              <w:top w:w="100.0" w:type="dxa"/>
              <w:left w:w="100.0" w:type="dxa"/>
              <w:bottom w:w="100.0" w:type="dxa"/>
              <w:right w:w="100.0" w:type="dxa"/>
            </w:tcMar>
          </w:tcPr>
          <w:p w:rsidR="00000000" w:rsidDel="00000000" w:rsidP="00000000" w:rsidRDefault="00000000" w:rsidRPr="00000000" w14:paraId="0000013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30" w:right="0" w:hanging="33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Discount banners and ads on the forum should get at least 1000 clicks per day</w:t>
            </w:r>
          </w:p>
        </w:tc>
      </w:tr>
    </w:tbl>
    <w:p w:rsidR="00000000" w:rsidDel="00000000" w:rsidP="00000000" w:rsidRDefault="00000000" w:rsidRPr="00000000" w14:paraId="0000013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grab a substantial share in the mobile gaming market in the Asia Pacific and North American regions, </w:t>
      </w:r>
      <w:r w:rsidDel="00000000" w:rsidR="00000000" w:rsidRPr="00000000">
        <w:rPr>
          <w:rFonts w:ascii="Calibri" w:cs="Calibri" w:eastAsia="Calibri" w:hAnsi="Calibri"/>
          <w:color w:val="111111"/>
          <w:highlight w:val="yellow"/>
          <w:rtl w:val="0"/>
        </w:rPr>
        <w:t xml:space="preserve">[GameRan]</w:t>
      </w:r>
      <w:r w:rsidDel="00000000" w:rsidR="00000000" w:rsidRPr="00000000">
        <w:rPr>
          <w:rFonts w:ascii="Calibri" w:cs="Calibri" w:eastAsia="Calibri" w:hAnsi="Calibri"/>
          <w:color w:val="111111"/>
          <w:rtl w:val="0"/>
        </w:rPr>
        <w:t xml:space="preserve"> will make the game more visible through different online ads. Utilizing the award garnered for the game, the studio will tie up with the leading mobile game personalities to provide game walkthroughs and reviews to generate positive publicity for the game and the brand.</w:t>
      </w:r>
    </w:p>
    <w:p w:rsidR="00000000" w:rsidDel="00000000" w:rsidP="00000000" w:rsidRDefault="00000000" w:rsidRPr="00000000" w14:paraId="0000013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[GameRan]</w:t>
      </w:r>
      <w:r w:rsidDel="00000000" w:rsidR="00000000" w:rsidRPr="00000000">
        <w:rPr>
          <w:rFonts w:ascii="Calibri" w:cs="Calibri" w:eastAsia="Calibri" w:hAnsi="Calibri"/>
          <w:color w:val="111111"/>
          <w:rtl w:val="0"/>
        </w:rPr>
        <w:t xml:space="preserve"> will also join in GamesCon and other regional and global gaming events not just to promote "Shadow's Uprising: Genesis" to gamers but also to attract venture capitalists and angel investors to invest in the studio's projects.</w:t>
      </w:r>
    </w:p>
    <w:p w:rsidR="00000000" w:rsidDel="00000000" w:rsidP="00000000" w:rsidRDefault="00000000" w:rsidRPr="00000000" w14:paraId="0000013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has kicked-off various activities to move the marketing strategies forward. Here are some of the updates:</w:t>
      </w:r>
    </w:p>
    <w:p w:rsidR="00000000" w:rsidDel="00000000" w:rsidP="00000000" w:rsidRDefault="00000000" w:rsidRPr="00000000" w14:paraId="0000014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142">
      <w:pPr>
        <w:ind w:left="720"/>
        <w:jc w:val="both"/>
        <w:rPr>
          <w:rFonts w:ascii="Calibri" w:cs="Calibri" w:eastAsia="Calibri" w:hAnsi="Calibri"/>
          <w:color w:val="111111"/>
        </w:rPr>
      </w:pPr>
      <w:r w:rsidDel="00000000" w:rsidR="00000000" w:rsidRPr="00000000">
        <w:rPr>
          <w:rtl w:val="0"/>
        </w:rPr>
      </w:r>
    </w:p>
    <w:tbl>
      <w:tblPr>
        <w:tblStyle w:val="Table4"/>
        <w:tblW w:w="9450.0" w:type="dxa"/>
        <w:jc w:val="left"/>
        <w:tblInd w:w="-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370"/>
        <w:gridCol w:w="2205"/>
        <w:gridCol w:w="1530"/>
        <w:gridCol w:w="3345"/>
        <w:tblGridChange w:id="0">
          <w:tblGrid>
            <w:gridCol w:w="2370"/>
            <w:gridCol w:w="2205"/>
            <w:gridCol w:w="1530"/>
            <w:gridCol w:w="334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4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ads</w:t>
            </w:r>
          </w:p>
        </w:tc>
        <w:tc>
          <w:tcPr>
            <w:shd w:fill="auto" w:val="clear"/>
            <w:tcMar>
              <w:top w:w="100.0" w:type="dxa"/>
              <w:left w:w="100.0" w:type="dxa"/>
              <w:bottom w:w="100.0" w:type="dxa"/>
              <w:right w:w="100.0" w:type="dxa"/>
            </w:tcMar>
          </w:tcPr>
          <w:p w:rsidR="00000000" w:rsidDel="00000000" w:rsidP="00000000" w:rsidRDefault="00000000" w:rsidRPr="00000000" w14:paraId="0000014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20" w:right="0" w:hanging="3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Marketing will design and upload banners and video ads to different social media platforms</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June 20, 2019</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online ads are running before the game launch on July 10, 2019.</w:t>
            </w:r>
          </w:p>
        </w:tc>
      </w:tr>
      <w:tr>
        <w:tc>
          <w:tcPr>
            <w:shd w:fill="auto" w:val="clear"/>
            <w:tcMar>
              <w:top w:w="100.0" w:type="dxa"/>
              <w:left w:w="100.0" w:type="dxa"/>
              <w:bottom w:w="100.0" w:type="dxa"/>
              <w:right w:w="100.0" w:type="dxa"/>
            </w:tcMar>
          </w:tcPr>
          <w:p w:rsidR="00000000" w:rsidDel="00000000" w:rsidP="00000000" w:rsidRDefault="00000000" w:rsidRPr="00000000" w14:paraId="0000014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Reviews and walkthroughs</w:t>
            </w:r>
          </w:p>
        </w:tc>
        <w:tc>
          <w:tcPr>
            <w:shd w:fill="auto" w:val="clear"/>
            <w:tcMar>
              <w:top w:w="100.0" w:type="dxa"/>
              <w:left w:w="100.0" w:type="dxa"/>
              <w:bottom w:w="100.0" w:type="dxa"/>
              <w:right w:w="100.0" w:type="dxa"/>
            </w:tcMar>
          </w:tcPr>
          <w:p w:rsidR="00000000" w:rsidDel="00000000" w:rsidP="00000000" w:rsidRDefault="00000000" w:rsidRPr="00000000" w14:paraId="0000014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20" w:right="0" w:hanging="3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Identify gaming personalities to review the game</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Done</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Game reviewers were given advance access to the game to make their reviews and walkthrough tutorials.</w:t>
            </w:r>
          </w:p>
        </w:tc>
      </w:tr>
      <w:tr>
        <w:tc>
          <w:tcPr>
            <w:shd w:fill="auto" w:val="clear"/>
            <w:tcMar>
              <w:top w:w="100.0" w:type="dxa"/>
              <w:left w:w="100.0" w:type="dxa"/>
              <w:bottom w:w="100.0" w:type="dxa"/>
              <w:right w:w="100.0" w:type="dxa"/>
            </w:tcMar>
          </w:tcPr>
          <w:p w:rsidR="00000000" w:rsidDel="00000000" w:rsidP="00000000" w:rsidRDefault="00000000" w:rsidRPr="00000000" w14:paraId="0000014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Games Conventions</w:t>
            </w:r>
          </w:p>
        </w:tc>
        <w:tc>
          <w:tcPr>
            <w:shd w:fill="auto" w:val="clear"/>
            <w:tcMar>
              <w:top w:w="100.0" w:type="dxa"/>
              <w:left w:w="100.0" w:type="dxa"/>
              <w:bottom w:w="100.0" w:type="dxa"/>
              <w:right w:w="100.0" w:type="dxa"/>
            </w:tcMar>
          </w:tcPr>
          <w:p w:rsidR="00000000" w:rsidDel="00000000" w:rsidP="00000000" w:rsidRDefault="00000000" w:rsidRPr="00000000" w14:paraId="0000015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20" w:right="0" w:hanging="3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Identify which conventions are vital to attracting investors</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June 20, 2019</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Proposal and schedule are approved before July.</w:t>
            </w:r>
          </w:p>
        </w:tc>
      </w:tr>
    </w:tbl>
    <w:p w:rsidR="00000000" w:rsidDel="00000000" w:rsidP="00000000" w:rsidRDefault="00000000" w:rsidRPr="00000000" w14:paraId="000001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MANAGEMENT AND PERSONNEL</w:t>
      </w:r>
      <w:r w:rsidDel="00000000" w:rsidR="00000000" w:rsidRPr="00000000">
        <w:rPr>
          <w:rtl w:val="0"/>
        </w:rPr>
      </w:r>
    </w:p>
    <w:p w:rsidR="00000000" w:rsidDel="00000000" w:rsidP="00000000" w:rsidRDefault="00000000" w:rsidRPr="00000000" w14:paraId="000001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[GameRan, Ltd.]</w:t>
      </w:r>
      <w:r w:rsidDel="00000000" w:rsidR="00000000" w:rsidRPr="00000000">
        <w:rPr>
          <w:rFonts w:ascii="Calibri" w:cs="Calibri" w:eastAsia="Calibri" w:hAnsi="Calibri"/>
          <w:color w:val="111111"/>
          <w:rtl w:val="0"/>
        </w:rPr>
        <w:t xml:space="preserve"> is headed by its CEO, </w:t>
      </w:r>
      <w:r w:rsidDel="00000000" w:rsidR="00000000" w:rsidRPr="00000000">
        <w:rPr>
          <w:rFonts w:ascii="Calibri" w:cs="Calibri" w:eastAsia="Calibri" w:hAnsi="Calibri"/>
          <w:color w:val="111111"/>
          <w:highlight w:val="yellow"/>
          <w:rtl w:val="0"/>
        </w:rPr>
        <w:t xml:space="preserve">[Janice Rozier]</w:t>
      </w:r>
      <w:r w:rsidDel="00000000" w:rsidR="00000000" w:rsidRPr="00000000">
        <w:rPr>
          <w:rFonts w:ascii="Calibri" w:cs="Calibri" w:eastAsia="Calibri" w:hAnsi="Calibri"/>
          <w:color w:val="111111"/>
          <w:rtl w:val="0"/>
        </w:rPr>
        <w:t xml:space="preserve">. Under her are marketing manager Peter Ingles and operations manager Oda Takahashi. Below are the different teams that make up the entire organization:</w:t>
      </w:r>
    </w:p>
    <w:p w:rsidR="00000000" w:rsidDel="00000000" w:rsidP="00000000" w:rsidRDefault="00000000" w:rsidRPr="00000000" w14:paraId="0000015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Art and Story Development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This team is in charge of the conceptualization and designing of the studio's games.</w:t>
      </w:r>
    </w:p>
    <w:p w:rsidR="00000000" w:rsidDel="00000000" w:rsidP="00000000" w:rsidRDefault="00000000" w:rsidRPr="00000000" w14:paraId="0000015A">
      <w:pPr>
        <w:ind w:left="360" w:hanging="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Marketing and Promotion</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This team is responsible for selling the company's product to its target market.</w:t>
      </w:r>
    </w:p>
    <w:p w:rsidR="00000000" w:rsidDel="00000000" w:rsidP="00000000" w:rsidRDefault="00000000" w:rsidRPr="00000000" w14:paraId="0000015C">
      <w:pPr>
        <w:ind w:left="360" w:hanging="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Customer Relations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This team takes care of inquiries and suggestions from the company's users. They are also in charge of maintaining the studio's game forums.</w:t>
      </w:r>
    </w:p>
    <w:p w:rsidR="00000000" w:rsidDel="00000000" w:rsidP="00000000" w:rsidRDefault="00000000" w:rsidRPr="00000000" w14:paraId="0000015E">
      <w:pPr>
        <w:ind w:left="360" w:hanging="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Human Resource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This team takes care of recruiting and training new members. This team is also responsible for the payroll and applying for different permits. </w:t>
      </w:r>
    </w:p>
    <w:p w:rsidR="00000000" w:rsidDel="00000000" w:rsidP="00000000" w:rsidRDefault="00000000" w:rsidRPr="00000000" w14:paraId="00000160">
      <w:pPr>
        <w:jc w:val="both"/>
        <w:rPr>
          <w:rFonts w:ascii="Calibri" w:cs="Calibri" w:eastAsia="Calibri" w:hAnsi="Calibri"/>
          <w:color w:val="111111"/>
        </w:rPr>
      </w:pPr>
      <w:r w:rsidDel="00000000" w:rsidR="00000000" w:rsidRPr="00000000">
        <w:rPr>
          <w:rFonts w:ascii="Calibri" w:cs="Calibri" w:eastAsia="Calibri" w:hAnsi="Calibri"/>
          <w:color w:val="111111"/>
          <w:rtl w:val="0"/>
        </w:rPr>
        <w:br w:type="textWrapping"/>
      </w:r>
    </w:p>
    <w:p w:rsidR="00000000" w:rsidDel="00000000" w:rsidP="00000000" w:rsidRDefault="00000000" w:rsidRPr="00000000" w14:paraId="0000016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Below is the organizational structure of </w:t>
      </w:r>
      <w:r w:rsidDel="00000000" w:rsidR="00000000" w:rsidRPr="00000000">
        <w:rPr>
          <w:rFonts w:ascii="Calibri" w:cs="Calibri" w:eastAsia="Calibri" w:hAnsi="Calibri"/>
          <w:color w:val="111111"/>
          <w:highlight w:val="yellow"/>
          <w:rtl w:val="0"/>
        </w:rPr>
        <w:t xml:space="preserve">[GameRan]</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6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F">
      <w:pPr>
        <w:jc w:val="center"/>
        <w:rPr>
          <w:rFonts w:ascii="Calibri" w:cs="Calibri" w:eastAsia="Calibri" w:hAnsi="Calibri"/>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4557395" cy="2914650"/>
                <wp:effectExtent b="0" l="0" r="0" t="0"/>
                <wp:docPr id="2" name=""/>
                <a:graphic>
                  <a:graphicData uri="http://schemas.microsoft.com/office/word/2010/wordprocessingGroup">
                    <wpg:wgp>
                      <wpg:cNvGrpSpPr/>
                      <wpg:grpSpPr>
                        <a:xfrm>
                          <a:off x="3067303" y="2322675"/>
                          <a:ext cx="4557395" cy="2914650"/>
                          <a:chOff x="3067303" y="2322675"/>
                          <a:chExt cx="4557395" cy="2914650"/>
                        </a:xfrm>
                      </wpg:grpSpPr>
                      <wpg:grpSp>
                        <wpg:cNvGrpSpPr/>
                        <wpg:grpSpPr>
                          <a:xfrm>
                            <a:off x="3067303" y="2322675"/>
                            <a:ext cx="4557395" cy="2914650"/>
                            <a:chOff x="455925" y="721625"/>
                            <a:chExt cx="4603825" cy="2387450"/>
                          </a:xfrm>
                        </wpg:grpSpPr>
                        <wps:wsp>
                          <wps:cNvSpPr/>
                          <wps:cNvPr id="3" name="Shape 3"/>
                          <wps:spPr>
                            <a:xfrm>
                              <a:off x="455925" y="721625"/>
                              <a:ext cx="4603825" cy="2387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513350" y="721625"/>
                              <a:ext cx="8739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CEO</w:t>
                                </w:r>
                              </w:p>
                            </w:txbxContent>
                          </wps:txbx>
                          <wps:bodyPr anchorCtr="0" anchor="ctr" bIns="91425" lIns="91425" spcFirstLastPara="1" rIns="91425" wrap="square" tIns="91425">
                            <a:noAutofit/>
                          </wps:bodyPr>
                        </wps:wsp>
                        <wps:wsp>
                          <wps:cNvCnPr/>
                          <wps:spPr>
                            <a:xfrm>
                              <a:off x="2009700" y="1123800"/>
                              <a:ext cx="0" cy="285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1495350" y="1383400"/>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Marketing Manager</w:t>
                                </w:r>
                              </w:p>
                            </w:txbxContent>
                          </wps:txbx>
                          <wps:bodyPr anchorCtr="0" anchor="ctr" bIns="91425" lIns="91425" spcFirstLastPara="1" rIns="91425" wrap="square" tIns="91425">
                            <a:noAutofit/>
                          </wps:bodyPr>
                        </wps:wsp>
                        <wps:wsp>
                          <wps:cNvCnPr/>
                          <wps:spPr>
                            <a:xfrm>
                              <a:off x="2009700" y="1802500"/>
                              <a:ext cx="0" cy="285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1495350" y="2015675"/>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Marketing Director</w:t>
                                </w:r>
                              </w:p>
                            </w:txbxContent>
                          </wps:txbx>
                          <wps:bodyPr anchorCtr="0" anchor="ctr" bIns="91425" lIns="91425" spcFirstLastPara="1" rIns="91425" wrap="square" tIns="91425">
                            <a:noAutofit/>
                          </wps:bodyPr>
                        </wps:wsp>
                        <wps:wsp>
                          <wps:cNvSpPr/>
                          <wps:cNvPr id="16" name="Shape 16"/>
                          <wps:spPr>
                            <a:xfrm>
                              <a:off x="1543050" y="2647950"/>
                              <a:ext cx="8739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Promotions</w:t>
                                </w:r>
                              </w:p>
                            </w:txbxContent>
                          </wps:txbx>
                          <wps:bodyPr anchorCtr="0" anchor="ctr" bIns="91425" lIns="91425" spcFirstLastPara="1" rIns="91425" wrap="square" tIns="91425">
                            <a:noAutofit/>
                          </wps:bodyPr>
                        </wps:wsp>
                        <wps:wsp>
                          <wps:cNvCnPr/>
                          <wps:spPr>
                            <a:xfrm>
                              <a:off x="2416938" y="1627850"/>
                              <a:ext cx="60000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437375" y="2015675"/>
                              <a:ext cx="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437375" y="2015675"/>
                              <a:ext cx="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455925" y="1913750"/>
                              <a:ext cx="8739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Investment Acquisition</w:t>
                                </w:r>
                              </w:p>
                            </w:txbxContent>
                          </wps:txbx>
                          <wps:bodyPr anchorCtr="0" anchor="ctr" bIns="91425" lIns="91425" spcFirstLastPara="1" rIns="91425" wrap="square" tIns="91425">
                            <a:noAutofit/>
                          </wps:bodyPr>
                        </wps:wsp>
                        <wps:wsp>
                          <wps:cNvSpPr/>
                          <wps:cNvPr id="21" name="Shape 21"/>
                          <wps:spPr>
                            <a:xfrm>
                              <a:off x="3016950" y="1383400"/>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Operations Manager</w:t>
                                </w:r>
                              </w:p>
                            </w:txbxContent>
                          </wps:txbx>
                          <wps:bodyPr anchorCtr="0" anchor="ctr" bIns="91425" lIns="91425" spcFirstLastPara="1" rIns="91425" wrap="square" tIns="91425">
                            <a:noAutofit/>
                          </wps:bodyPr>
                        </wps:wsp>
                        <wps:wsp>
                          <wps:cNvCnPr/>
                          <wps:spPr>
                            <a:xfrm>
                              <a:off x="913338" y="1628175"/>
                              <a:ext cx="60000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913350" y="1627850"/>
                              <a:ext cx="0" cy="285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3013600" y="2088400"/>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Art Director</w:t>
                                </w:r>
                              </w:p>
                            </w:txbxContent>
                          </wps:txbx>
                          <wps:bodyPr anchorCtr="0" anchor="ctr" bIns="91425" lIns="91425" spcFirstLastPara="1" rIns="91425" wrap="square" tIns="91425">
                            <a:noAutofit/>
                          </wps:bodyPr>
                        </wps:wsp>
                        <wps:wsp>
                          <wps:cNvCnPr/>
                          <wps:spPr>
                            <a:xfrm>
                              <a:off x="3474400" y="1802500"/>
                              <a:ext cx="0" cy="285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a:off x="3016950" y="2689975"/>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Art and Story Development</w:t>
                                </w:r>
                              </w:p>
                            </w:txbxContent>
                          </wps:txbx>
                          <wps:bodyPr anchorCtr="0" anchor="ctr" bIns="91425" lIns="91425" spcFirstLastPara="1" rIns="91425" wrap="square" tIns="91425">
                            <a:noAutofit/>
                          </wps:bodyPr>
                        </wps:wsp>
                        <wps:wsp>
                          <wps:cNvCnPr/>
                          <wps:spPr>
                            <a:xfrm>
                              <a:off x="3938538" y="1630525"/>
                              <a:ext cx="60000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538550" y="1627850"/>
                              <a:ext cx="0" cy="285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4138150" y="1913750"/>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Human Resource</w:t>
                                </w: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4557395" cy="2914650"/>
                <wp:effectExtent b="0" l="0" r="0" t="0"/>
                <wp:docPr id="2"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4557395" cy="29146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7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SALES ACTION PLAN</w:t>
      </w:r>
    </w:p>
    <w:p w:rsidR="00000000" w:rsidDel="00000000" w:rsidP="00000000" w:rsidRDefault="00000000" w:rsidRPr="00000000" w14:paraId="0000017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success of the studio hinges on the implementation of the sales plan. In the table below, the activities are listed down together with their target dates, key performance indicators (KPIs), and person-in-charge.</w:t>
      </w:r>
    </w:p>
    <w:p w:rsidR="00000000" w:rsidDel="00000000" w:rsidP="00000000" w:rsidRDefault="00000000" w:rsidRPr="00000000" w14:paraId="00000175">
      <w:pPr>
        <w:jc w:val="both"/>
        <w:rPr>
          <w:rFonts w:ascii="Calibri" w:cs="Calibri" w:eastAsia="Calibri" w:hAnsi="Calibri"/>
          <w:b w:val="1"/>
          <w:color w:val="111111"/>
        </w:rPr>
      </w:pPr>
      <w:r w:rsidDel="00000000" w:rsidR="00000000" w:rsidRPr="00000000">
        <w:rPr>
          <w:rtl w:val="0"/>
        </w:rPr>
      </w:r>
    </w:p>
    <w:tbl>
      <w:tblPr>
        <w:tblStyle w:val="Table5"/>
        <w:tblW w:w="917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435"/>
        <w:gridCol w:w="2070"/>
        <w:gridCol w:w="1350"/>
        <w:gridCol w:w="1350"/>
        <w:gridCol w:w="1530"/>
        <w:gridCol w:w="1440"/>
        <w:tblGridChange w:id="0">
          <w:tblGrid>
            <w:gridCol w:w="1435"/>
            <w:gridCol w:w="2070"/>
            <w:gridCol w:w="1350"/>
            <w:gridCol w:w="1350"/>
            <w:gridCol w:w="1530"/>
            <w:gridCol w:w="1440"/>
          </w:tblGrid>
        </w:tblGridChange>
      </w:tblGrid>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135" w:hanging="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Sales Goals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ind w:left="315" w:hanging="22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Action Items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left="22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End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KPIs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w:t>
            </w:r>
            <w:r w:rsidDel="00000000" w:rsidR="00000000" w:rsidRPr="00000000">
              <w:rPr>
                <w:rtl w:val="0"/>
              </w:rPr>
            </w:r>
          </w:p>
        </w:tc>
      </w:tr>
      <w:tr>
        <w:trPr>
          <w:trHeight w:val="1960" w:hRule="atLeast"/>
        </w:trPr>
        <w:tc>
          <w:tcPr>
            <w:shd w:fill="auto" w:val="clear"/>
            <w:tcMar>
              <w:top w:w="40.0" w:type="dxa"/>
              <w:left w:w="40.0" w:type="dxa"/>
              <w:bottom w:w="40.0" w:type="dxa"/>
              <w:right w:w="40.0" w:type="dxa"/>
            </w:tcMar>
          </w:tcPr>
          <w:p w:rsidR="00000000" w:rsidDel="00000000" w:rsidP="00000000" w:rsidRDefault="00000000" w:rsidRPr="00000000" w14:paraId="0000017C">
            <w:pPr>
              <w:widowControl w:val="0"/>
              <w:ind w:left="225" w:hanging="225"/>
              <w:rPr>
                <w:rFonts w:ascii="Calibri" w:cs="Calibri" w:eastAsia="Calibri" w:hAnsi="Calibri"/>
                <w:color w:val="111111"/>
              </w:rPr>
            </w:pPr>
            <w:r w:rsidDel="00000000" w:rsidR="00000000" w:rsidRPr="00000000">
              <w:rPr>
                <w:rFonts w:ascii="Calibri" w:cs="Calibri" w:eastAsia="Calibri" w:hAnsi="Calibri"/>
                <w:color w:val="111111"/>
                <w:rtl w:val="0"/>
              </w:rPr>
              <w:t xml:space="preserve">1. Game promotions</w:t>
            </w:r>
          </w:p>
          <w:p w:rsidR="00000000" w:rsidDel="00000000" w:rsidP="00000000" w:rsidRDefault="00000000" w:rsidRPr="00000000" w14:paraId="0000017D">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E">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F">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0">
            <w:pPr>
              <w:widowControl w:val="0"/>
              <w:ind w:left="22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8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15" w:right="0" w:hanging="225"/>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marketing team develops a plan to promote the studio’s game to its target audience</w:t>
            </w:r>
          </w:p>
          <w:p w:rsidR="00000000" w:rsidDel="00000000" w:rsidP="00000000" w:rsidRDefault="00000000" w:rsidRPr="00000000" w14:paraId="00000182">
            <w:pPr>
              <w:widowControl w:val="0"/>
              <w:ind w:left="315" w:hanging="22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8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June 1, 2019</w:t>
            </w:r>
          </w:p>
          <w:p w:rsidR="00000000" w:rsidDel="00000000" w:rsidP="00000000" w:rsidRDefault="00000000" w:rsidRPr="00000000" w14:paraId="00000184">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5">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6">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7">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89">
            <w:pPr>
              <w:widowControl w:val="0"/>
              <w:ind w:left="225"/>
              <w:rPr>
                <w:rFonts w:ascii="Calibri" w:cs="Calibri" w:eastAsia="Calibri" w:hAnsi="Calibri"/>
                <w:color w:val="111111"/>
              </w:rPr>
            </w:pPr>
            <w:r w:rsidDel="00000000" w:rsidR="00000000" w:rsidRPr="00000000">
              <w:rPr>
                <w:rFonts w:ascii="Calibri" w:cs="Calibri" w:eastAsia="Calibri" w:hAnsi="Calibri"/>
                <w:color w:val="111111"/>
                <w:rtl w:val="0"/>
              </w:rPr>
              <w:t xml:space="preserve">June 20, 2019</w:t>
            </w:r>
          </w:p>
          <w:p w:rsidR="00000000" w:rsidDel="00000000" w:rsidP="00000000" w:rsidRDefault="00000000" w:rsidRPr="00000000" w14:paraId="0000018A">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B">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C">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D">
            <w:pPr>
              <w:widowControl w:val="0"/>
              <w:ind w:left="22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8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20"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All promotions are running before the game launch</w:t>
            </w:r>
          </w:p>
          <w:p w:rsidR="00000000" w:rsidDel="00000000" w:rsidP="00000000" w:rsidRDefault="00000000" w:rsidRPr="00000000" w14:paraId="0000018F">
            <w:pPr>
              <w:widowControl w:val="0"/>
              <w:ind w:left="320"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9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Manager, CEO, Operations Manager</w:t>
            </w:r>
          </w:p>
          <w:p w:rsidR="00000000" w:rsidDel="00000000" w:rsidP="00000000" w:rsidRDefault="00000000" w:rsidRPr="00000000" w14:paraId="00000191">
            <w:pPr>
              <w:widowControl w:val="0"/>
              <w:ind w:left="50"/>
              <w:rPr>
                <w:rFonts w:ascii="Calibri" w:cs="Calibri" w:eastAsia="Calibri" w:hAnsi="Calibri"/>
                <w:color w:val="111111"/>
              </w:rPr>
            </w:pPr>
            <w:r w:rsidDel="00000000" w:rsidR="00000000" w:rsidRPr="00000000">
              <w:rPr>
                <w:rtl w:val="0"/>
              </w:rPr>
            </w:r>
          </w:p>
        </w:tc>
      </w:tr>
      <w:tr>
        <w:trPr>
          <w:trHeight w:val="3040" w:hRule="atLeast"/>
        </w:trPr>
        <w:tc>
          <w:tcPr>
            <w:shd w:fill="auto" w:val="clear"/>
            <w:tcMar>
              <w:top w:w="40.0" w:type="dxa"/>
              <w:left w:w="40.0" w:type="dxa"/>
              <w:bottom w:w="40.0" w:type="dxa"/>
              <w:right w:w="40.0" w:type="dxa"/>
            </w:tcMar>
          </w:tcPr>
          <w:p w:rsidR="00000000" w:rsidDel="00000000" w:rsidP="00000000" w:rsidRDefault="00000000" w:rsidRPr="00000000" w14:paraId="00000192">
            <w:pPr>
              <w:widowControl w:val="0"/>
              <w:ind w:left="225" w:hanging="225"/>
              <w:rPr>
                <w:rFonts w:ascii="Calibri" w:cs="Calibri" w:eastAsia="Calibri" w:hAnsi="Calibri"/>
                <w:color w:val="111111"/>
              </w:rPr>
            </w:pPr>
            <w:r w:rsidDel="00000000" w:rsidR="00000000" w:rsidRPr="00000000">
              <w:rPr>
                <w:rFonts w:ascii="Calibri" w:cs="Calibri" w:eastAsia="Calibri" w:hAnsi="Calibri"/>
                <w:color w:val="111111"/>
                <w:rtl w:val="0"/>
              </w:rPr>
              <w:t xml:space="preserve">2. Obtain at least 2 million game downloads by the end of the year</w:t>
            </w:r>
          </w:p>
          <w:p w:rsidR="00000000" w:rsidDel="00000000" w:rsidP="00000000" w:rsidRDefault="00000000" w:rsidRPr="00000000" w14:paraId="00000193">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4">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5">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6">
            <w:pPr>
              <w:widowControl w:val="0"/>
              <w:ind w:left="22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9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15" w:right="0" w:hanging="225"/>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Generate online advertisement</w:t>
            </w:r>
          </w:p>
          <w:p w:rsidR="00000000" w:rsidDel="00000000" w:rsidP="00000000" w:rsidRDefault="00000000" w:rsidRPr="00000000" w14:paraId="00000198">
            <w:pPr>
              <w:widowControl w:val="0"/>
              <w:ind w:left="315" w:hanging="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15" w:right="0" w:hanging="225"/>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Give free rare in-game items to first 100 players</w:t>
            </w:r>
          </w:p>
          <w:p w:rsidR="00000000" w:rsidDel="00000000" w:rsidP="00000000" w:rsidRDefault="00000000" w:rsidRPr="00000000" w14:paraId="0000019A">
            <w:pPr>
              <w:widowControl w:val="0"/>
              <w:ind w:left="315" w:hanging="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B">
            <w:pPr>
              <w:widowControl w:val="0"/>
              <w:ind w:left="315" w:hanging="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C">
            <w:pPr>
              <w:widowControl w:val="0"/>
              <w:ind w:left="315" w:hanging="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D">
            <w:pPr>
              <w:widowControl w:val="0"/>
              <w:ind w:left="315" w:hanging="22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July 10, 2019</w:t>
            </w:r>
          </w:p>
          <w:p w:rsidR="00000000" w:rsidDel="00000000" w:rsidP="00000000" w:rsidRDefault="00000000" w:rsidRPr="00000000" w14:paraId="0000019F">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0">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1">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2">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3">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4">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5">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6">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A8">
            <w:pPr>
              <w:widowControl w:val="0"/>
              <w:ind w:left="225"/>
              <w:rPr>
                <w:rFonts w:ascii="Calibri" w:cs="Calibri" w:eastAsia="Calibri" w:hAnsi="Calibri"/>
                <w:color w:val="111111"/>
              </w:rPr>
            </w:pPr>
            <w:r w:rsidDel="00000000" w:rsidR="00000000" w:rsidRPr="00000000">
              <w:rPr>
                <w:rFonts w:ascii="Calibri" w:cs="Calibri" w:eastAsia="Calibri" w:hAnsi="Calibri"/>
                <w:color w:val="111111"/>
                <w:rtl w:val="0"/>
              </w:rPr>
              <w:t xml:space="preserve">Whole fiscal year</w:t>
            </w:r>
          </w:p>
          <w:p w:rsidR="00000000" w:rsidDel="00000000" w:rsidP="00000000" w:rsidRDefault="00000000" w:rsidRPr="00000000" w14:paraId="000001A9">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A">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B">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C">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D">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E">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F">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0">
            <w:pPr>
              <w:widowControl w:val="0"/>
              <w:ind w:left="22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B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20"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Confirmed 2 million game downloads in both iOS and Android</w:t>
            </w:r>
          </w:p>
          <w:p w:rsidR="00000000" w:rsidDel="00000000" w:rsidP="00000000" w:rsidRDefault="00000000" w:rsidRPr="00000000" w14:paraId="000001B2">
            <w:pPr>
              <w:widowControl w:val="0"/>
              <w:ind w:left="32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20"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Successful game launch</w:t>
            </w:r>
          </w:p>
          <w:p w:rsidR="00000000" w:rsidDel="00000000" w:rsidP="00000000" w:rsidRDefault="00000000" w:rsidRPr="00000000" w14:paraId="000001B4">
            <w:pPr>
              <w:widowControl w:val="0"/>
              <w:ind w:left="320"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B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Manager, CEO, Operations Manager</w:t>
            </w:r>
          </w:p>
          <w:p w:rsidR="00000000" w:rsidDel="00000000" w:rsidP="00000000" w:rsidRDefault="00000000" w:rsidRPr="00000000" w14:paraId="000001B6">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7">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8">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9">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A">
            <w:pPr>
              <w:widowControl w:val="0"/>
              <w:ind w:left="50"/>
              <w:rPr>
                <w:rFonts w:ascii="Calibri" w:cs="Calibri" w:eastAsia="Calibri" w:hAnsi="Calibri"/>
                <w:color w:val="111111"/>
              </w:rPr>
            </w:pPr>
            <w:r w:rsidDel="00000000" w:rsidR="00000000" w:rsidRPr="00000000">
              <w:rPr>
                <w:rtl w:val="0"/>
              </w:rPr>
            </w:r>
          </w:p>
        </w:tc>
      </w:tr>
      <w:tr>
        <w:trPr>
          <w:trHeight w:val="3040" w:hRule="atLeast"/>
        </w:trPr>
        <w:tc>
          <w:tcPr>
            <w:shd w:fill="auto" w:val="clear"/>
            <w:tcMar>
              <w:top w:w="40.0" w:type="dxa"/>
              <w:left w:w="40.0" w:type="dxa"/>
              <w:bottom w:w="40.0" w:type="dxa"/>
              <w:right w:w="40.0" w:type="dxa"/>
            </w:tcMar>
          </w:tcPr>
          <w:p w:rsidR="00000000" w:rsidDel="00000000" w:rsidP="00000000" w:rsidRDefault="00000000" w:rsidRPr="00000000" w14:paraId="000001BB">
            <w:pPr>
              <w:widowControl w:val="0"/>
              <w:ind w:left="225" w:hanging="225"/>
              <w:rPr>
                <w:rFonts w:ascii="Calibri" w:cs="Calibri" w:eastAsia="Calibri" w:hAnsi="Calibri"/>
                <w:color w:val="111111"/>
              </w:rPr>
            </w:pPr>
            <w:r w:rsidDel="00000000" w:rsidR="00000000" w:rsidRPr="00000000">
              <w:rPr>
                <w:rFonts w:ascii="Calibri" w:cs="Calibri" w:eastAsia="Calibri" w:hAnsi="Calibri"/>
                <w:color w:val="111111"/>
                <w:rtl w:val="0"/>
              </w:rPr>
              <w:t xml:space="preserve">3. Investment generation</w:t>
            </w:r>
          </w:p>
          <w:p w:rsidR="00000000" w:rsidDel="00000000" w:rsidP="00000000" w:rsidRDefault="00000000" w:rsidRPr="00000000" w14:paraId="000001BC">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D">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E">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F">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0">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1">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2">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3">
            <w:pPr>
              <w:widowControl w:val="0"/>
              <w:ind w:left="22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C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15" w:right="0" w:hanging="225"/>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Marketing  team to schedule meetings with potential investors</w:t>
            </w:r>
          </w:p>
          <w:p w:rsidR="00000000" w:rsidDel="00000000" w:rsidP="00000000" w:rsidRDefault="00000000" w:rsidRPr="00000000" w14:paraId="000001C5">
            <w:pPr>
              <w:widowControl w:val="0"/>
              <w:ind w:left="315" w:hanging="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6">
            <w:pPr>
              <w:widowControl w:val="0"/>
              <w:ind w:left="315" w:hanging="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7">
            <w:pPr>
              <w:widowControl w:val="0"/>
              <w:ind w:left="315" w:hanging="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8">
            <w:pPr>
              <w:widowControl w:val="0"/>
              <w:ind w:left="315" w:hanging="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9">
            <w:pPr>
              <w:widowControl w:val="0"/>
              <w:ind w:left="315" w:hanging="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A">
            <w:pPr>
              <w:widowControl w:val="0"/>
              <w:ind w:left="315" w:hanging="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B">
            <w:pPr>
              <w:widowControl w:val="0"/>
              <w:ind w:left="315" w:hanging="22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C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p w:rsidR="00000000" w:rsidDel="00000000" w:rsidP="00000000" w:rsidRDefault="00000000" w:rsidRPr="00000000" w14:paraId="000001CD">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E">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F">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0">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1">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2">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3">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4">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D6">
            <w:pPr>
              <w:widowControl w:val="0"/>
              <w:ind w:left="225"/>
              <w:rPr>
                <w:rFonts w:ascii="Calibri" w:cs="Calibri" w:eastAsia="Calibri" w:hAnsi="Calibri"/>
                <w:color w:val="111111"/>
              </w:rPr>
            </w:pPr>
            <w:r w:rsidDel="00000000" w:rsidR="00000000" w:rsidRPr="00000000">
              <w:rPr>
                <w:rFonts w:ascii="Calibri" w:cs="Calibri" w:eastAsia="Calibri" w:hAnsi="Calibri"/>
                <w:color w:val="111111"/>
                <w:rtl w:val="0"/>
              </w:rPr>
              <w:t xml:space="preserve">Whole fiscal year</w:t>
            </w:r>
          </w:p>
          <w:p w:rsidR="00000000" w:rsidDel="00000000" w:rsidP="00000000" w:rsidRDefault="00000000" w:rsidRPr="00000000" w14:paraId="000001D7">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8">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9">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A">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B">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C">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D">
            <w:pPr>
              <w:widowControl w:val="0"/>
              <w:ind w:left="22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DE">
            <w:pPr>
              <w:widowControl w:val="0"/>
              <w:ind w:left="22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D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20"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Book at least five meetings for the whole year</w:t>
            </w:r>
          </w:p>
          <w:p w:rsidR="00000000" w:rsidDel="00000000" w:rsidP="00000000" w:rsidRDefault="00000000" w:rsidRPr="00000000" w14:paraId="000001E0">
            <w:pPr>
              <w:widowControl w:val="0"/>
              <w:ind w:left="32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E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20"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Market the game during game conventions</w:t>
            </w:r>
          </w:p>
        </w:tc>
        <w:tc>
          <w:tcPr>
            <w:shd w:fill="auto" w:val="clear"/>
            <w:tcMar>
              <w:top w:w="40.0" w:type="dxa"/>
              <w:left w:w="40.0" w:type="dxa"/>
              <w:bottom w:w="40.0" w:type="dxa"/>
              <w:right w:w="40.0" w:type="dxa"/>
            </w:tcMar>
          </w:tcPr>
          <w:p w:rsidR="00000000" w:rsidDel="00000000" w:rsidP="00000000" w:rsidRDefault="00000000" w:rsidRPr="00000000" w14:paraId="000001E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Manager, CEO</w:t>
            </w:r>
          </w:p>
          <w:p w:rsidR="00000000" w:rsidDel="00000000" w:rsidP="00000000" w:rsidRDefault="00000000" w:rsidRPr="00000000" w14:paraId="000001E3">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E4">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E5">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E6">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E7">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E8">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E9">
            <w:pPr>
              <w:widowControl w:val="0"/>
              <w:ind w:left="50"/>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1E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EB">
      <w:pPr>
        <w:rPr>
          <w:rFonts w:ascii="Calibri" w:cs="Calibri" w:eastAsia="Calibri" w:hAnsi="Calibri"/>
          <w:color w:val="111111"/>
        </w:rPr>
      </w:pPr>
      <w:bookmarkStart w:colFirst="0" w:colLast="0" w:name="_gjdgxs" w:id="0"/>
      <w:bookmarkEnd w:id="0"/>
      <w:r w:rsidDel="00000000" w:rsidR="00000000" w:rsidRPr="00000000">
        <w:rPr>
          <w:rtl w:val="0"/>
        </w:rPr>
      </w:r>
    </w:p>
    <w:sectPr>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3.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