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Playball" w:cs="Playball" w:eastAsia="Playball" w:hAnsi="Playball"/>
          <w:color w:val="111111"/>
          <w:sz w:val="72"/>
          <w:szCs w:val="72"/>
        </w:rPr>
      </w:pPr>
      <w:r w:rsidDel="00000000" w:rsidR="00000000" w:rsidRPr="00000000">
        <w:rPr>
          <w:rFonts w:ascii="Playball" w:cs="Playball" w:eastAsia="Playball" w:hAnsi="Playball"/>
          <w:color w:val="111111"/>
          <w:sz w:val="72"/>
          <w:szCs w:val="72"/>
          <w:rtl w:val="0"/>
        </w:rPr>
        <w:t xml:space="preserve">Audio Video Storyboard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-927099</wp:posOffset>
                </wp:positionH>
                <wp:positionV relativeFrom="paragraph">
                  <wp:posOffset>-901699</wp:posOffset>
                </wp:positionV>
                <wp:extent cx="7775829" cy="10043541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462848" y="0"/>
                          <a:ext cx="7766304" cy="7560000"/>
                        </a:xfrm>
                        <a:prstGeom prst="frame">
                          <a:avLst>
                            <a:gd fmla="val 1168" name="adj1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-927099</wp:posOffset>
                </wp:positionH>
                <wp:positionV relativeFrom="paragraph">
                  <wp:posOffset>-901699</wp:posOffset>
                </wp:positionV>
                <wp:extent cx="7775829" cy="10043541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5829" cy="100435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90"/>
        <w:gridCol w:w="8027"/>
        <w:tblGridChange w:id="0">
          <w:tblGrid>
            <w:gridCol w:w="990"/>
            <w:gridCol w:w="8027"/>
          </w:tblGrid>
        </w:tblGridChange>
      </w:tblGrid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Tiles</w:t>
            </w:r>
          </w:p>
        </w:tc>
        <w:tc>
          <w:tcPr>
            <w:tcBorders>
              <w:bottom w:color="ffc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The Sweet life of Maya, Anna and Sarah</w:t>
            </w:r>
          </w:p>
        </w:tc>
      </w:tr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Page</w:t>
            </w:r>
          </w:p>
        </w:tc>
        <w:tc>
          <w:tcPr>
            <w:tcBorders>
              <w:top w:color="ffc000" w:space="0" w:sz="4" w:val="single"/>
              <w:bottom w:color="ffc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Season 1, Episode 2</w:t>
            </w:r>
          </w:p>
        </w:tc>
      </w:tr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tcBorders>
              <w:top w:color="ffc000" w:space="0" w:sz="4" w:val="single"/>
              <w:bottom w:color="ffc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16-05-2019</w:t>
            </w:r>
          </w:p>
        </w:tc>
      </w:tr>
    </w:tbl>
    <w:p w:rsidR="00000000" w:rsidDel="00000000" w:rsidP="00000000" w:rsidRDefault="00000000" w:rsidRPr="00000000" w14:paraId="0000000B">
      <w:pPr>
        <w:spacing w:after="0" w:lineRule="auto"/>
        <w:rPr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Noto Serif" w:cs="Noto Serif" w:eastAsia="Noto Serif" w:hAnsi="Noto Serif"/>
          <w:b w:val="1"/>
          <w:color w:val="111111"/>
          <w:sz w:val="24"/>
          <w:szCs w:val="24"/>
        </w:rPr>
      </w:pPr>
      <w:r w:rsidDel="00000000" w:rsidR="00000000" w:rsidRPr="00000000">
        <w:rPr>
          <w:rFonts w:ascii="Noto Serif" w:cs="Noto Serif" w:eastAsia="Noto Serif" w:hAnsi="Noto Serif"/>
          <w:b w:val="1"/>
          <w:color w:val="111111"/>
          <w:sz w:val="24"/>
          <w:szCs w:val="24"/>
          <w:rtl w:val="0"/>
        </w:rPr>
        <w:t xml:space="preserve">Storyboard</w:t>
      </w:r>
    </w:p>
    <w:p w:rsidR="00000000" w:rsidDel="00000000" w:rsidP="00000000" w:rsidRDefault="00000000" w:rsidRPr="00000000" w14:paraId="0000000E">
      <w:pPr>
        <w:spacing w:after="0" w:lineRule="auto"/>
        <w:rPr>
          <w:rFonts w:ascii="Noto Serif" w:cs="Noto Serif" w:eastAsia="Noto Serif" w:hAnsi="Noto Serif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190500</wp:posOffset>
                </wp:positionV>
                <wp:extent cx="2391248" cy="160700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64664" y="2990786"/>
                          <a:ext cx="2362673" cy="1578429"/>
                        </a:xfrm>
                        <a:prstGeom prst="roundRect">
                          <a:avLst>
                            <a:gd fmla="val 0" name="adj"/>
                          </a:avLst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 cap="flat" cmpd="sng" w="28575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190500</wp:posOffset>
                </wp:positionV>
                <wp:extent cx="2391248" cy="160700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1248" cy="16070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5495.0" w:type="dxa"/>
        <w:jc w:val="left"/>
        <w:tblInd w:w="39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7"/>
        <w:gridCol w:w="1846"/>
        <w:gridCol w:w="867"/>
        <w:gridCol w:w="2045"/>
        <w:tblGridChange w:id="0">
          <w:tblGrid>
            <w:gridCol w:w="737"/>
            <w:gridCol w:w="1846"/>
            <w:gridCol w:w="867"/>
            <w:gridCol w:w="2045"/>
          </w:tblGrid>
        </w:tblGridChange>
      </w:tblGrid>
      <w:tr>
        <w:trPr>
          <w:trHeight w:val="420" w:hRule="atLeast"/>
        </w:trPr>
        <w:tc>
          <w:tcPr>
            <w:tcBorders>
              <w:bottom w:color="ffc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Shot:</w:t>
            </w:r>
          </w:p>
        </w:tc>
        <w:tc>
          <w:tcPr>
            <w:tcBorders>
              <w:bottom w:color="ffc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Medium</w:t>
            </w:r>
          </w:p>
        </w:tc>
        <w:tc>
          <w:tcPr>
            <w:tcBorders>
              <w:bottom w:color="ffc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Scene:</w:t>
            </w:r>
          </w:p>
        </w:tc>
        <w:tc>
          <w:tcPr>
            <w:tcBorders>
              <w:bottom w:color="ffc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top w:color="ffc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Dialogues:</w:t>
            </w:r>
          </w:p>
        </w:tc>
      </w:tr>
      <w:tr>
        <w:trPr>
          <w:trHeight w:val="1140" w:hRule="atLeast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Maya:</w:t>
            </w:r>
            <w:r w:rsidDel="00000000" w:rsidR="00000000" w:rsidRPr="00000000">
              <w:rPr>
                <w:color w:val="111111"/>
                <w:rtl w:val="0"/>
              </w:rPr>
              <w:t xml:space="preserve"> So, what are your plans for this weekend?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Anna:</w:t>
            </w:r>
            <w:r w:rsidDel="00000000" w:rsidR="00000000" w:rsidRPr="00000000">
              <w:rPr>
                <w:color w:val="111111"/>
                <w:rtl w:val="0"/>
              </w:rPr>
              <w:t xml:space="preserve"> I don’t know. Do you want to get together or something?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Rule="auto"/>
        <w:rPr>
          <w:rFonts w:ascii="Noto Serif" w:cs="Noto Serif" w:eastAsia="Noto Serif" w:hAnsi="Noto Serif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Noto Serif" w:cs="Noto Serif" w:eastAsia="Noto Serif" w:hAnsi="Noto Serif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190500</wp:posOffset>
                </wp:positionV>
                <wp:extent cx="2391248" cy="1607004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164664" y="2990786"/>
                          <a:ext cx="2362673" cy="1578429"/>
                        </a:xfrm>
                        <a:prstGeom prst="roundRect">
                          <a:avLst>
                            <a:gd fmla="val 0" name="adj"/>
                          </a:avLst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 cap="flat" cmpd="sng" w="28575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190500</wp:posOffset>
                </wp:positionV>
                <wp:extent cx="2391248" cy="1607004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1248" cy="16070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5495.0" w:type="dxa"/>
        <w:jc w:val="left"/>
        <w:tblInd w:w="39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7"/>
        <w:gridCol w:w="1809"/>
        <w:gridCol w:w="887"/>
        <w:gridCol w:w="2062"/>
        <w:tblGridChange w:id="0">
          <w:tblGrid>
            <w:gridCol w:w="737"/>
            <w:gridCol w:w="1809"/>
            <w:gridCol w:w="887"/>
            <w:gridCol w:w="2062"/>
          </w:tblGrid>
        </w:tblGridChange>
      </w:tblGrid>
      <w:tr>
        <w:trPr>
          <w:trHeight w:val="420" w:hRule="atLeast"/>
        </w:trPr>
        <w:tc>
          <w:tcPr>
            <w:tcBorders>
              <w:bottom w:color="ffc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Shot:</w:t>
            </w:r>
          </w:p>
        </w:tc>
        <w:tc>
          <w:tcPr>
            <w:tcBorders>
              <w:bottom w:color="ffc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Medium</w:t>
            </w:r>
          </w:p>
        </w:tc>
        <w:tc>
          <w:tcPr>
            <w:tcBorders>
              <w:bottom w:color="ffc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Scene:</w:t>
            </w:r>
          </w:p>
        </w:tc>
        <w:tc>
          <w:tcPr>
            <w:tcBorders>
              <w:bottom w:color="ffc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top w:color="ffc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Dialogues:</w:t>
            </w:r>
          </w:p>
        </w:tc>
      </w:tr>
      <w:tr>
        <w:trPr>
          <w:trHeight w:val="1500" w:hRule="atLeast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Sarah:</w:t>
            </w:r>
            <w:r w:rsidDel="00000000" w:rsidR="00000000" w:rsidRPr="00000000">
              <w:rPr>
                <w:color w:val="111111"/>
                <w:rtl w:val="0"/>
              </w:rPr>
              <w:t xml:space="preserve"> How about going to see a movie? Cinemax 26 on Carson Boulevard is showing Enchanted.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Maya:</w:t>
            </w:r>
            <w:r w:rsidDel="00000000" w:rsidR="00000000" w:rsidRPr="00000000">
              <w:rPr>
                <w:color w:val="111111"/>
                <w:rtl w:val="0"/>
              </w:rPr>
              <w:t xml:space="preserve"> That sounds like a good idea. Maybe we should go out to eat beforehand.</w:t>
            </w:r>
          </w:p>
        </w:tc>
      </w:tr>
    </w:tbl>
    <w:p w:rsidR="00000000" w:rsidDel="00000000" w:rsidP="00000000" w:rsidRDefault="00000000" w:rsidRPr="00000000" w14:paraId="0000002B">
      <w:pPr>
        <w:spacing w:after="0" w:lineRule="auto"/>
        <w:rPr>
          <w:rFonts w:ascii="Noto Serif" w:cs="Noto Serif" w:eastAsia="Noto Serif" w:hAnsi="Noto Serif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Noto Serif" w:cs="Noto Serif" w:eastAsia="Noto Serif" w:hAnsi="Noto Serif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190500</wp:posOffset>
                </wp:positionV>
                <wp:extent cx="2391248" cy="1607004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64664" y="2990786"/>
                          <a:ext cx="2362673" cy="1578429"/>
                        </a:xfrm>
                        <a:prstGeom prst="roundRect">
                          <a:avLst>
                            <a:gd fmla="val 0" name="adj"/>
                          </a:avLst>
                        </a:prstGeom>
                        <a:blipFill rotWithShape="1">
                          <a:blip r:embed="rId11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 cap="flat" cmpd="sng" w="28575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190500</wp:posOffset>
                </wp:positionV>
                <wp:extent cx="2391248" cy="1607004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1248" cy="16070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4"/>
        <w:tblW w:w="5495.0" w:type="dxa"/>
        <w:jc w:val="left"/>
        <w:tblInd w:w="39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7"/>
        <w:gridCol w:w="1808"/>
        <w:gridCol w:w="889"/>
        <w:gridCol w:w="2061"/>
        <w:tblGridChange w:id="0">
          <w:tblGrid>
            <w:gridCol w:w="737"/>
            <w:gridCol w:w="1808"/>
            <w:gridCol w:w="889"/>
            <w:gridCol w:w="2061"/>
          </w:tblGrid>
        </w:tblGridChange>
      </w:tblGrid>
      <w:tr>
        <w:trPr>
          <w:trHeight w:val="420" w:hRule="atLeast"/>
        </w:trPr>
        <w:tc>
          <w:tcPr>
            <w:tcBorders>
              <w:bottom w:color="ffc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Shot:</w:t>
            </w:r>
          </w:p>
        </w:tc>
        <w:tc>
          <w:tcPr>
            <w:tcBorders>
              <w:bottom w:color="ffc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Medium</w:t>
            </w:r>
          </w:p>
        </w:tc>
        <w:tc>
          <w:tcPr>
            <w:tcBorders>
              <w:bottom w:color="ffc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Scene:</w:t>
            </w:r>
          </w:p>
        </w:tc>
        <w:tc>
          <w:tcPr>
            <w:tcBorders>
              <w:bottom w:color="ffc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top w:color="ffc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1111"/>
                <w:sz w:val="24"/>
                <w:szCs w:val="24"/>
                <w:rtl w:val="0"/>
              </w:rPr>
              <w:t xml:space="preserve">Dialogues:</w:t>
            </w:r>
          </w:p>
        </w:tc>
      </w:tr>
      <w:tr>
        <w:trPr>
          <w:trHeight w:val="1500" w:hRule="atLeast"/>
        </w:trPr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color w:val="111111"/>
              </w:rPr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Sarah:</w:t>
            </w:r>
            <w:r w:rsidDel="00000000" w:rsidR="00000000" w:rsidRPr="00000000">
              <w:rPr>
                <w:color w:val="111111"/>
                <w:rtl w:val="0"/>
              </w:rPr>
              <w:t xml:space="preserve"> It is fine with me. Where do you want to meet?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/>
            </w:pPr>
            <w:r w:rsidDel="00000000" w:rsidR="00000000" w:rsidRPr="00000000">
              <w:rPr>
                <w:b w:val="1"/>
                <w:color w:val="111111"/>
                <w:rtl w:val="0"/>
              </w:rPr>
              <w:t xml:space="preserve">Anna:</w:t>
            </w:r>
            <w:r w:rsidDel="00000000" w:rsidR="00000000" w:rsidRPr="00000000">
              <w:rPr>
                <w:color w:val="111111"/>
                <w:rtl w:val="0"/>
              </w:rPr>
              <w:t xml:space="preserve"> Let’s meet at Summer Pizza House. I have not gone there for a long time.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-177799</wp:posOffset>
                </wp:positionV>
                <wp:extent cx="3168015" cy="93535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66755" y="3317085"/>
                          <a:ext cx="3158490" cy="925830"/>
                        </a:xfrm>
                        <a:prstGeom prst="rect">
                          <a:avLst/>
                        </a:prstGeom>
                        <a:blipFill rotWithShape="1">
                          <a:blip r:embed="rId13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-177799</wp:posOffset>
                </wp:positionV>
                <wp:extent cx="3168015" cy="93535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015" cy="9353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Use This Documents</w:t>
      </w:r>
    </w:p>
    <w:p w:rsidR="00000000" w:rsidDel="00000000" w:rsidP="00000000" w:rsidRDefault="00000000" w:rsidRPr="00000000" w14:paraId="0000003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text inside the brackets which is highlighted is meant to be edited with your text. This is the way you can edit the document as given below:</w:t>
      </w:r>
    </w:p>
    <w:p w:rsidR="00000000" w:rsidDel="00000000" w:rsidP="00000000" w:rsidRDefault="00000000" w:rsidRPr="00000000" w14:paraId="0000003F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Text: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where you want to edit and delete the sample text and then you can add your text.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change the size, font &amp; color of the text in the Main Tab: Home</w:t>
      </w:r>
    </w:p>
    <w:p w:rsidR="00000000" w:rsidDel="00000000" w:rsidP="00000000" w:rsidRDefault="00000000" w:rsidRPr="00000000" w14:paraId="0000004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5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Table: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 the mouse in the table where you want to edit and delete the sample text and then you can add your text.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adjust the row &amp; column size of the table in the Main Tab: Layout</w:t>
      </w:r>
    </w:p>
    <w:p w:rsidR="00000000" w:rsidDel="00000000" w:rsidP="00000000" w:rsidRDefault="00000000" w:rsidRPr="00000000" w14:paraId="0000004D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 Edit Chart: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 the chart which is going to edit and then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Main tab: Design -&gt; Edit Data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will open the excel sheet where you can edit the values of the chart</w:t>
      </w:r>
    </w:p>
    <w:p w:rsidR="00000000" w:rsidDel="00000000" w:rsidP="00000000" w:rsidRDefault="00000000" w:rsidRPr="00000000" w14:paraId="0000005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4200" y="3120782"/>
                          <a:ext cx="5943600" cy="1318437"/>
                        </a:xfrm>
                        <a:prstGeom prst="rect">
                          <a:avLst/>
                        </a:prstGeom>
                        <a:blipFill rotWithShape="1">
                          <a:blip r:embed="rId19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53125" cy="1327962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13279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erif"/>
  <w:font w:name="Playball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image" Target="media/image14.jpg"/><Relationship Id="rId10" Type="http://schemas.openxmlformats.org/officeDocument/2006/relationships/image" Target="media/image8.png"/><Relationship Id="rId13" Type="http://schemas.openxmlformats.org/officeDocument/2006/relationships/image" Target="media/image12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jpg"/><Relationship Id="rId15" Type="http://schemas.openxmlformats.org/officeDocument/2006/relationships/image" Target="media/image13.jpg"/><Relationship Id="rId14" Type="http://schemas.openxmlformats.org/officeDocument/2006/relationships/image" Target="media/image3.png"/><Relationship Id="rId17" Type="http://schemas.openxmlformats.org/officeDocument/2006/relationships/image" Target="media/image9.jp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15.jpg"/><Relationship Id="rId6" Type="http://schemas.openxmlformats.org/officeDocument/2006/relationships/image" Target="media/image4.png"/><Relationship Id="rId18" Type="http://schemas.openxmlformats.org/officeDocument/2006/relationships/image" Target="media/image5.png"/><Relationship Id="rId7" Type="http://schemas.openxmlformats.org/officeDocument/2006/relationships/image" Target="media/image1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Playbal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