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241300</wp:posOffset>
                </wp:positionV>
                <wp:extent cx="752475" cy="1004305"/>
                <wp:effectExtent b="0" l="0" r="0" t="0"/>
                <wp:wrapNone/>
                <wp:docPr id="3" name=""/>
                <a:graphic>
                  <a:graphicData uri="http://schemas.microsoft.com/office/word/2010/wordprocessingShape">
                    <wps:wsp>
                      <wps:cNvSpPr/>
                      <wps:cNvPr id="4" name="Shape 4"/>
                      <wps:spPr>
                        <a:xfrm>
                          <a:off x="4974525" y="3282610"/>
                          <a:ext cx="742950" cy="994780"/>
                        </a:xfrm>
                        <a:prstGeom prst="rect">
                          <a:avLst/>
                        </a:prstGeom>
                        <a:solidFill>
                          <a:srgbClr val="FF9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241300</wp:posOffset>
                </wp:positionV>
                <wp:extent cx="752475" cy="1004305"/>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752475" cy="1004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241300</wp:posOffset>
                </wp:positionV>
                <wp:extent cx="935801" cy="1004305"/>
                <wp:effectExtent b="0" l="0" r="0" t="0"/>
                <wp:wrapNone/>
                <wp:docPr id="1" name=""/>
                <a:graphic>
                  <a:graphicData uri="http://schemas.microsoft.com/office/word/2010/wordprocessingShape">
                    <wps:wsp>
                      <wps:cNvSpPr/>
                      <wps:cNvPr id="2" name="Shape 2"/>
                      <wps:spPr>
                        <a:xfrm>
                          <a:off x="4882862" y="3282610"/>
                          <a:ext cx="926276" cy="994780"/>
                        </a:xfrm>
                        <a:prstGeom prst="rect">
                          <a:avLst/>
                        </a:prstGeom>
                        <a:solidFill>
                          <a:srgbClr val="FF9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241300</wp:posOffset>
                </wp:positionV>
                <wp:extent cx="935801" cy="100430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35801" cy="1004305"/>
                        </a:xfrm>
                        <a:prstGeom prst="rect"/>
                        <a:ln/>
                      </pic:spPr>
                    </pic:pic>
                  </a:graphicData>
                </a:graphic>
              </wp:anchor>
            </w:drawing>
          </mc:Fallback>
        </mc:AlternateContent>
      </w:r>
    </w:p>
    <w:p w:rsidR="00000000" w:rsidDel="00000000" w:rsidP="00000000" w:rsidRDefault="00000000" w:rsidRPr="00000000" w14:paraId="00000006">
      <w:pPr>
        <w:spacing w:line="240" w:lineRule="auto"/>
        <w:ind w:left="180"/>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Commercial </w:t>
      </w:r>
    </w:p>
    <w:p w:rsidR="00000000" w:rsidDel="00000000" w:rsidP="00000000" w:rsidRDefault="00000000" w:rsidRPr="00000000" w14:paraId="00000007">
      <w:pPr>
        <w:spacing w:line="240" w:lineRule="auto"/>
        <w:ind w:left="180"/>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Photography Business Plan</w:t>
      </w:r>
    </w:p>
    <w:p w:rsidR="00000000" w:rsidDel="00000000" w:rsidP="00000000" w:rsidRDefault="00000000" w:rsidRPr="00000000" w14:paraId="00000008">
      <w:pPr>
        <w:ind w:left="18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18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ind w:left="18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ind w:left="18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ind w:left="18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ind w:left="180"/>
        <w:rPr>
          <w:rFonts w:ascii="Calibri" w:cs="Calibri" w:eastAsia="Calibri" w:hAnsi="Calibri"/>
          <w:color w:val="111111"/>
          <w:sz w:val="28"/>
          <w:szCs w:val="28"/>
        </w:rPr>
      </w:pPr>
      <w:r w:rsidDel="00000000" w:rsidR="00000000" w:rsidRPr="00000000">
        <w:rPr>
          <w:rFonts w:ascii="Calibri" w:cs="Calibri" w:eastAsia="Calibri" w:hAnsi="Calibri"/>
          <w:b w:val="1"/>
          <w:color w:val="111111"/>
          <w:sz w:val="28"/>
          <w:szCs w:val="28"/>
          <w:rtl w:val="0"/>
        </w:rPr>
        <w:t xml:space="preserve">Business Plan For Fiscal Year 2019</w:t>
        <w:br w:type="textWrapping"/>
      </w:r>
      <w:r w:rsidDel="00000000" w:rsidR="00000000" w:rsidRPr="00000000">
        <w:rPr>
          <w:rtl w:val="0"/>
        </w:rPr>
      </w:r>
    </w:p>
    <w:p w:rsidR="00000000" w:rsidDel="00000000" w:rsidP="00000000" w:rsidRDefault="00000000" w:rsidRPr="00000000" w14:paraId="0000000E">
      <w:pPr>
        <w:ind w:left="18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0F">
      <w:pPr>
        <w:ind w:left="18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0">
      <w:pPr>
        <w:ind w:left="18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1">
      <w:pPr>
        <w:ind w:left="180"/>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2">
      <w:pPr>
        <w:ind w:left="180"/>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[February 5, 2019]</w:t>
        <w:br w:type="textWrapping"/>
      </w:r>
    </w:p>
    <w:p w:rsidR="00000000" w:rsidDel="00000000" w:rsidP="00000000" w:rsidRDefault="00000000" w:rsidRPr="00000000" w14:paraId="00000013">
      <w:pPr>
        <w:ind w:left="180"/>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14">
      <w:pPr>
        <w:ind w:left="180"/>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15">
      <w:pPr>
        <w:ind w:left="180"/>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16">
      <w:pPr>
        <w:ind w:left="180"/>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17">
      <w:pPr>
        <w:ind w:left="180"/>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[Mark M. Turner]</w:t>
      </w:r>
    </w:p>
    <w:p w:rsidR="00000000" w:rsidDel="00000000" w:rsidP="00000000" w:rsidRDefault="00000000" w:rsidRPr="00000000" w14:paraId="00000018">
      <w:pPr>
        <w:ind w:left="180"/>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[mmturner@bing.com]</w:t>
      </w:r>
    </w:p>
    <w:p w:rsidR="00000000" w:rsidDel="00000000" w:rsidP="00000000" w:rsidRDefault="00000000" w:rsidRPr="00000000" w14:paraId="00000019">
      <w:pPr>
        <w:ind w:left="180"/>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[216-591-0295]</w:t>
      </w:r>
    </w:p>
    <w:p w:rsidR="00000000" w:rsidDel="00000000" w:rsidP="00000000" w:rsidRDefault="00000000" w:rsidRPr="00000000" w14:paraId="0000001A">
      <w:pPr>
        <w:ind w:left="180"/>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[www.clickmarkturner.com]</w:t>
        <w:br w:type="textWrapping"/>
        <w:t xml:space="preserve">[256 Parker Drive]</w:t>
      </w:r>
    </w:p>
    <w:p w:rsidR="00000000" w:rsidDel="00000000" w:rsidP="00000000" w:rsidRDefault="00000000" w:rsidRPr="00000000" w14:paraId="0000001B">
      <w:pPr>
        <w:ind w:left="180"/>
        <w:rPr>
          <w:rFonts w:ascii="Calibri" w:cs="Calibri" w:eastAsia="Calibri" w:hAnsi="Calibri"/>
          <w:color w:val="111111"/>
          <w:sz w:val="28"/>
          <w:szCs w:val="28"/>
        </w:rPr>
      </w:pPr>
      <w:r w:rsidDel="00000000" w:rsidR="00000000" w:rsidRPr="00000000">
        <w:rPr>
          <w:rFonts w:ascii="Calibri" w:cs="Calibri" w:eastAsia="Calibri" w:hAnsi="Calibri"/>
          <w:b w:val="1"/>
          <w:color w:val="111111"/>
          <w:sz w:val="28"/>
          <w:szCs w:val="28"/>
          <w:rtl w:val="0"/>
        </w:rPr>
        <w:t xml:space="preserve">[Beachwood, OH 44122, USA]</w:t>
      </w: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2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r>
    </w:p>
    <w:p w:rsidR="00000000" w:rsidDel="00000000" w:rsidP="00000000" w:rsidRDefault="00000000" w:rsidRPr="00000000" w14:paraId="0000002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28">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Operational Plan</w:t>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[Click Photography]</w:t>
      </w:r>
      <w:r w:rsidDel="00000000" w:rsidR="00000000" w:rsidRPr="00000000">
        <w:rPr>
          <w:rFonts w:ascii="Calibri" w:cs="Calibri" w:eastAsia="Calibri" w:hAnsi="Calibri"/>
          <w:color w:val="111111"/>
          <w:rtl w:val="0"/>
        </w:rPr>
        <w:t xml:space="preserve"> offers top-class commercial photography services to small and medium-sized businesses to help increase the appeal of their products and boost their amount of sales. The photography industry has benefited a lot from the country’s improving economic conditions. The increasing demand for its service led to a $</w:t>
      </w:r>
      <w:r w:rsidDel="00000000" w:rsidR="00000000" w:rsidRPr="00000000">
        <w:rPr>
          <w:rFonts w:ascii="Calibri" w:cs="Calibri" w:eastAsia="Calibri" w:hAnsi="Calibri"/>
          <w:color w:val="111111"/>
          <w:highlight w:val="yellow"/>
          <w:rtl w:val="0"/>
        </w:rPr>
        <w:t xml:space="preserve">[10 billion]</w:t>
      </w:r>
      <w:r w:rsidDel="00000000" w:rsidR="00000000" w:rsidRPr="00000000">
        <w:rPr>
          <w:rFonts w:ascii="Calibri" w:cs="Calibri" w:eastAsia="Calibri" w:hAnsi="Calibri"/>
          <w:color w:val="111111"/>
          <w:rtl w:val="0"/>
        </w:rPr>
        <w:t xml:space="preserve"> revenue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with an annual growth rate of </w:t>
      </w:r>
      <w:r w:rsidDel="00000000" w:rsidR="00000000" w:rsidRPr="00000000">
        <w:rPr>
          <w:rFonts w:ascii="Calibri" w:cs="Calibri" w:eastAsia="Calibri" w:hAnsi="Calibri"/>
          <w:color w:val="111111"/>
          <w:highlight w:val="yellow"/>
          <w:rtl w:val="0"/>
        </w:rPr>
        <w:t xml:space="preserve">[1.6]</w:t>
      </w:r>
      <w:r w:rsidDel="00000000" w:rsidR="00000000" w:rsidRPr="00000000">
        <w:rPr>
          <w:rFonts w:ascii="Calibri" w:cs="Calibri" w:eastAsia="Calibri" w:hAnsi="Calibri"/>
          <w:color w:val="111111"/>
          <w:rtl w:val="0"/>
        </w:rPr>
        <w:t xml:space="preserve">% over the course of </w:t>
      </w:r>
      <w:r w:rsidDel="00000000" w:rsidR="00000000" w:rsidRPr="00000000">
        <w:rPr>
          <w:rFonts w:ascii="Calibri" w:cs="Calibri" w:eastAsia="Calibri" w:hAnsi="Calibri"/>
          <w:color w:val="111111"/>
          <w:highlight w:val="yellow"/>
          <w:rtl w:val="0"/>
        </w:rPr>
        <w:t xml:space="preserve">[five]</w:t>
      </w:r>
      <w:r w:rsidDel="00000000" w:rsidR="00000000" w:rsidRPr="00000000">
        <w:rPr>
          <w:rFonts w:ascii="Calibri" w:cs="Calibri" w:eastAsia="Calibri" w:hAnsi="Calibri"/>
          <w:color w:val="111111"/>
          <w:rtl w:val="0"/>
        </w:rPr>
        <w:t xml:space="preserve"> years. The industry is expected to grow in the coming years as the breakthroughs in photography technology continue.</w:t>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[Click Photography]</w:t>
      </w:r>
      <w:r w:rsidDel="00000000" w:rsidR="00000000" w:rsidRPr="00000000">
        <w:rPr>
          <w:rFonts w:ascii="Calibri" w:cs="Calibri" w:eastAsia="Calibri" w:hAnsi="Calibri"/>
          <w:color w:val="111111"/>
          <w:rtl w:val="0"/>
        </w:rPr>
        <w:t xml:space="preserve"> aims to be part of the success of small and medium-sized businesses by giving them high-quality commercial photography services.</w:t>
      </w:r>
    </w:p>
    <w:p w:rsidR="00000000" w:rsidDel="00000000" w:rsidP="00000000" w:rsidRDefault="00000000" w:rsidRPr="00000000" w14:paraId="0000004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[Click Photography]</w:t>
      </w:r>
      <w:r w:rsidDel="00000000" w:rsidR="00000000" w:rsidRPr="00000000">
        <w:rPr>
          <w:rFonts w:ascii="Calibri" w:cs="Calibri" w:eastAsia="Calibri" w:hAnsi="Calibri"/>
          <w:color w:val="111111"/>
          <w:rtl w:val="0"/>
        </w:rPr>
        <w:t xml:space="preserve"> serves its clients with excellence and quality in mind. The company is committed to delivering quality services that exceed customer expectations.</w:t>
      </w:r>
    </w:p>
    <w:p w:rsidR="00000000" w:rsidDel="00000000" w:rsidP="00000000" w:rsidRDefault="00000000" w:rsidRPr="00000000" w14:paraId="0000005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[Click Photography]</w:t>
      </w:r>
      <w:r w:rsidDel="00000000" w:rsidR="00000000" w:rsidRPr="00000000">
        <w:rPr>
          <w:rFonts w:ascii="Calibri" w:cs="Calibri" w:eastAsia="Calibri" w:hAnsi="Calibri"/>
          <w:color w:val="111111"/>
          <w:rtl w:val="0"/>
        </w:rPr>
        <w:t xml:space="preserve"> seeks to become one of the top three providers of commercial photography services in the state of </w:t>
      </w:r>
      <w:r w:rsidDel="00000000" w:rsidR="00000000" w:rsidRPr="00000000">
        <w:rPr>
          <w:rFonts w:ascii="Calibri" w:cs="Calibri" w:eastAsia="Calibri" w:hAnsi="Calibri"/>
          <w:color w:val="111111"/>
          <w:highlight w:val="yellow"/>
          <w:rtl w:val="0"/>
        </w:rPr>
        <w:t xml:space="preserve">[Ohio]</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[five]</w:t>
      </w:r>
      <w:r w:rsidDel="00000000" w:rsidR="00000000" w:rsidRPr="00000000">
        <w:rPr>
          <w:rFonts w:ascii="Calibri" w:cs="Calibri" w:eastAsia="Calibri" w:hAnsi="Calibri"/>
          <w:color w:val="111111"/>
          <w:rtl w:val="0"/>
        </w:rPr>
        <w:t xml:space="preserve"> years.</w:t>
      </w:r>
    </w:p>
    <w:p w:rsidR="00000000" w:rsidDel="00000000" w:rsidP="00000000" w:rsidRDefault="00000000" w:rsidRPr="00000000" w14:paraId="0000005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digital photography market is expected to reach a value of $</w:t>
      </w:r>
      <w:r w:rsidDel="00000000" w:rsidR="00000000" w:rsidRPr="00000000">
        <w:rPr>
          <w:rFonts w:ascii="Calibri" w:cs="Calibri" w:eastAsia="Calibri" w:hAnsi="Calibri"/>
          <w:color w:val="111111"/>
          <w:highlight w:val="yellow"/>
          <w:rtl w:val="0"/>
        </w:rPr>
        <w:t xml:space="preserve">[110.79 billion]</w:t>
      </w:r>
      <w:r w:rsidDel="00000000" w:rsidR="00000000" w:rsidRPr="00000000">
        <w:rPr>
          <w:rFonts w:ascii="Calibri" w:cs="Calibri" w:eastAsia="Calibri" w:hAnsi="Calibri"/>
          <w:color w:val="111111"/>
          <w:rtl w:val="0"/>
        </w:rPr>
        <w:t xml:space="preserve"> by </w:t>
      </w:r>
      <w:r w:rsidDel="00000000" w:rsidR="00000000" w:rsidRPr="00000000">
        <w:rPr>
          <w:rFonts w:ascii="Calibri" w:cs="Calibri" w:eastAsia="Calibri" w:hAnsi="Calibri"/>
          <w:color w:val="111111"/>
          <w:highlight w:val="yellow"/>
          <w:rtl w:val="0"/>
        </w:rPr>
        <w:t xml:space="preserve">[2021]</w:t>
      </w:r>
      <w:r w:rsidDel="00000000" w:rsidR="00000000" w:rsidRPr="00000000">
        <w:rPr>
          <w:rFonts w:ascii="Calibri" w:cs="Calibri" w:eastAsia="Calibri" w:hAnsi="Calibri"/>
          <w:color w:val="111111"/>
          <w:rtl w:val="0"/>
        </w:rPr>
        <w:t xml:space="preserve"> at a CAGR of </w:t>
      </w:r>
      <w:r w:rsidDel="00000000" w:rsidR="00000000" w:rsidRPr="00000000">
        <w:rPr>
          <w:rFonts w:ascii="Calibri" w:cs="Calibri" w:eastAsia="Calibri" w:hAnsi="Calibri"/>
          <w:color w:val="111111"/>
          <w:highlight w:val="yellow"/>
          <w:rtl w:val="0"/>
        </w:rPr>
        <w:t xml:space="preserve">[6.1]</w:t>
      </w:r>
      <w:r w:rsidDel="00000000" w:rsidR="00000000" w:rsidRPr="00000000">
        <w:rPr>
          <w:rFonts w:ascii="Calibri" w:cs="Calibri" w:eastAsia="Calibri" w:hAnsi="Calibri"/>
          <w:color w:val="111111"/>
          <w:rtl w:val="0"/>
        </w:rPr>
        <w:t xml:space="preserve">%. Due to the advancement of social networking and photo sharing sites, the demand for digital photography is surging. The growing disposable income of the population has also helped in the industry’s growth. After the economic downturn, the commercial photography industry is seeing a rising market.</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Photography Industry</w:t>
      </w:r>
    </w:p>
    <w:p w:rsidR="00000000" w:rsidDel="00000000" w:rsidP="00000000" w:rsidRDefault="00000000" w:rsidRPr="00000000" w14:paraId="000000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[Mark M. Turner]</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cost for the start-up is $</w:t>
      </w:r>
      <w:r w:rsidDel="00000000" w:rsidR="00000000" w:rsidRPr="00000000">
        <w:rPr>
          <w:rFonts w:ascii="Calibri" w:cs="Calibri" w:eastAsia="Calibri" w:hAnsi="Calibri"/>
          <w:color w:val="111111"/>
          <w:highlight w:val="yellow"/>
          <w:rtl w:val="0"/>
        </w:rPr>
        <w:t xml:space="preserve">[60,000]</w:t>
      </w:r>
      <w:r w:rsidDel="00000000" w:rsidR="00000000" w:rsidRPr="00000000">
        <w:rPr>
          <w:rFonts w:ascii="Calibri" w:cs="Calibri" w:eastAsia="Calibri" w:hAnsi="Calibri"/>
          <w:color w:val="111111"/>
          <w:rtl w:val="0"/>
        </w:rPr>
        <w:t xml:space="preserve"> which will be provided by the owner and will be used for supplies, rent, payroll, and business insurance.</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tbl>
      <w:tblPr>
        <w:tblStyle w:val="Table1"/>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120"/>
        <w:gridCol w:w="3195"/>
        <w:tblGridChange w:id="0">
          <w:tblGrid>
            <w:gridCol w:w="6120"/>
            <w:gridCol w:w="319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r>
    </w:tbl>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C">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625"/>
        <w:gridCol w:w="2250"/>
        <w:gridCol w:w="4485"/>
        <w:tblGridChange w:id="0">
          <w:tblGrid>
            <w:gridCol w:w="2625"/>
            <w:gridCol w:w="2250"/>
            <w:gridCol w:w="44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[Christopher C. Labat]</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Business Manager</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Photography, Marketing, Business Management, and Communication</w:t>
            </w:r>
          </w:p>
        </w:tc>
      </w:tr>
    </w:tbl>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95"/>
        <w:gridCol w:w="4665"/>
        <w:tblGridChange w:id="0">
          <w:tblGrid>
            <w:gridCol w:w="4695"/>
            <w:gridCol w:w="46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Obtain the necessary tools and equipment</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Bought essential tools such as lenses, backdrops, tripod, camera bag, and lighting</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business manager</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Hiring completed last [December 1, 2018]</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[35]% of market share within [5] years</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Built a solid marketing plan, hired and trained a highly-skilled employee, and built a strong portfolio</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Obtain more than [5,000] followers on Instagram and on the brand website within 18 months</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Will set up a website and social media accounts and will start uploading valuable content as soon as possible.</w:t>
            </w:r>
          </w:p>
        </w:tc>
      </w:tr>
    </w:tbl>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4">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[Click Photography]</w:t>
      </w:r>
      <w:r w:rsidDel="00000000" w:rsidR="00000000" w:rsidRPr="00000000">
        <w:rPr>
          <w:rFonts w:ascii="Calibri" w:cs="Calibri" w:eastAsia="Calibri" w:hAnsi="Calibri"/>
          <w:color w:val="111111"/>
          <w:rtl w:val="0"/>
        </w:rPr>
        <w:t xml:space="preserve"> offers small and medium-sized companies commercial photography services such as product photography. Services rendered include photo direction, use of mobile studio, and image processing and preparation.</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Clients will work with experts with more than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years of experience in commercial photography. They will be given expert guidance and high-quality customer service.</w:t>
      </w:r>
    </w:p>
    <w:p w:rsidR="00000000" w:rsidDel="00000000" w:rsidP="00000000" w:rsidRDefault="00000000" w:rsidRPr="00000000" w14:paraId="000000D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utilizes a pricing scheme that varies on the length and difficulty of each project. It will price its clients based on the resources used, the number of photographs to be distributed, and the intellectual property value of each photograph.</w:t>
      </w:r>
    </w:p>
    <w:p w:rsidR="00000000" w:rsidDel="00000000" w:rsidP="00000000" w:rsidRDefault="00000000" w:rsidRPr="00000000" w14:paraId="000000E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E2">
      <w:pPr>
        <w:jc w:val="both"/>
        <w:rPr>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E3">
      <w:pPr>
        <w:jc w:val="both"/>
        <w:rPr>
          <w:color w:val="111111"/>
          <w:sz w:val="20"/>
          <w:szCs w:val="20"/>
        </w:rPr>
      </w:pPr>
      <w:r w:rsidDel="00000000" w:rsidR="00000000" w:rsidRPr="00000000">
        <w:rPr>
          <w:rtl w:val="0"/>
        </w:rPr>
      </w:r>
    </w:p>
    <w:p w:rsidR="00000000" w:rsidDel="00000000" w:rsidP="00000000" w:rsidRDefault="00000000" w:rsidRPr="00000000" w14:paraId="000000E4">
      <w:pPr>
        <w:jc w:val="both"/>
        <w:rPr>
          <w:color w:val="111111"/>
          <w:sz w:val="20"/>
          <w:szCs w:val="20"/>
        </w:rPr>
      </w:pPr>
      <w:r w:rsidDel="00000000" w:rsidR="00000000" w:rsidRPr="00000000">
        <w:rPr>
          <w:rFonts w:ascii="Calibri" w:cs="Calibri" w:eastAsia="Calibri" w:hAnsi="Calibri"/>
          <w:color w:val="111111"/>
          <w:highlight w:val="yellow"/>
          <w:rtl w:val="0"/>
        </w:rPr>
        <w:t xml:space="preserve">[Click Photography]</w:t>
      </w:r>
      <w:r w:rsidDel="00000000" w:rsidR="00000000" w:rsidRPr="00000000">
        <w:rPr>
          <w:rtl w:val="0"/>
        </w:rPr>
      </w:r>
    </w:p>
    <w:p w:rsidR="00000000" w:rsidDel="00000000" w:rsidP="00000000" w:rsidRDefault="00000000" w:rsidRPr="00000000" w14:paraId="000000E5">
      <w:pPr>
        <w:jc w:val="both"/>
        <w:rPr>
          <w:color w:val="111111"/>
          <w:sz w:val="20"/>
          <w:szCs w:val="20"/>
        </w:rPr>
      </w:pPr>
      <w:r w:rsidDel="00000000" w:rsidR="00000000" w:rsidRPr="00000000">
        <w:rPr>
          <w:rFonts w:ascii="Calibri" w:cs="Calibri" w:eastAsia="Calibri" w:hAnsi="Calibri"/>
          <w:color w:val="111111"/>
          <w:rtl w:val="0"/>
        </w:rPr>
        <w:t xml:space="preserve">Profit Margin     = 1 - ($168,000/$750,000)</w:t>
      </w:r>
      <w:r w:rsidDel="00000000" w:rsidR="00000000" w:rsidRPr="00000000">
        <w:rPr>
          <w:rtl w:val="0"/>
        </w:rPr>
      </w:r>
    </w:p>
    <w:p w:rsidR="00000000" w:rsidDel="00000000" w:rsidP="00000000" w:rsidRDefault="00000000" w:rsidRPr="00000000" w14:paraId="000000E6">
      <w:pPr>
        <w:jc w:val="both"/>
        <w:rPr>
          <w:color w:val="111111"/>
          <w:sz w:val="20"/>
          <w:szCs w:val="20"/>
        </w:rPr>
      </w:pPr>
      <w:r w:rsidDel="00000000" w:rsidR="00000000" w:rsidRPr="00000000">
        <w:rPr>
          <w:rFonts w:ascii="Calibri" w:cs="Calibri" w:eastAsia="Calibri" w:hAnsi="Calibri"/>
          <w:color w:val="111111"/>
          <w:rtl w:val="0"/>
        </w:rPr>
        <w:t xml:space="preserve">                             = 1-0.224</w:t>
      </w:r>
      <w:r w:rsidDel="00000000" w:rsidR="00000000" w:rsidRPr="00000000">
        <w:rPr>
          <w:rtl w:val="0"/>
        </w:rPr>
      </w:r>
    </w:p>
    <w:p w:rsidR="00000000" w:rsidDel="00000000" w:rsidP="00000000" w:rsidRDefault="00000000" w:rsidRPr="00000000" w14:paraId="000000E7">
      <w:pPr>
        <w:jc w:val="both"/>
        <w:rPr>
          <w:color w:val="111111"/>
          <w:sz w:val="20"/>
          <w:szCs w:val="20"/>
        </w:rPr>
      </w:pPr>
      <w:r w:rsidDel="00000000" w:rsidR="00000000" w:rsidRPr="00000000">
        <w:rPr>
          <w:rFonts w:ascii="Calibri" w:cs="Calibri" w:eastAsia="Calibri" w:hAnsi="Calibri"/>
          <w:color w:val="111111"/>
          <w:rtl w:val="0"/>
        </w:rPr>
        <w:t xml:space="preserve">                             = 0.78 or 78%</w:t>
      </w: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[Click Photography]</w:t>
      </w:r>
      <w:r w:rsidDel="00000000" w:rsidR="00000000" w:rsidRPr="00000000">
        <w:rPr>
          <w:rFonts w:ascii="Calibri" w:cs="Calibri" w:eastAsia="Calibri" w:hAnsi="Calibri"/>
          <w:color w:val="111111"/>
          <w:rtl w:val="0"/>
        </w:rPr>
        <w:t xml:space="preserve"> marketing plan revolves around creating a significant exposure online and establishing a strong presence in the platform. Social media platforms and the company website will be used to attract and retain valuable clients.</w:t>
      </w: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Since the growth of disposable income per capita and increase in advertising expenditure, there has been an increasing demand for both portrait and commercial photography services around the globe.</w:t>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target small businesses that have ongoing and regular needs for photography. These businesses prefer to work with smaller studios that prioritize them and understand their way of working.</w:t>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[Click Photography]</w:t>
      </w:r>
      <w:r w:rsidDel="00000000" w:rsidR="00000000" w:rsidRPr="00000000">
        <w:rPr>
          <w:rFonts w:ascii="Calibri" w:cs="Calibri" w:eastAsia="Calibri" w:hAnsi="Calibri"/>
          <w:color w:val="111111"/>
          <w:rtl w:val="0"/>
        </w:rPr>
        <w:t xml:space="preserve"> also sets its eyes to medium-sized businesses. This segment, which once hired larger commercial studios, is now looking for smaller ones because of the changes in rates. These businesses usually have a higher volume of photography needs which are outsourced from medium to smaller studios.</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905"/>
        <w:gridCol w:w="1890"/>
        <w:gridCol w:w="1800"/>
        <w:gridCol w:w="1800"/>
        <w:gridCol w:w="1965"/>
        <w:tblGridChange w:id="0">
          <w:tblGrid>
            <w:gridCol w:w="1905"/>
            <w:gridCol w:w="1890"/>
            <w:gridCol w:w="1800"/>
            <w:gridCol w:w="1800"/>
            <w:gridCol w:w="19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[Click Photography]</w:t>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Superior customer services</w:t>
            </w:r>
          </w:p>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High-quality output</w:t>
            </w:r>
          </w:p>
          <w:p w:rsidR="00000000" w:rsidDel="00000000" w:rsidP="00000000" w:rsidRDefault="00000000" w:rsidRPr="00000000" w14:paraId="0000010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Experienced photographers</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small team</w:t>
            </w:r>
          </w:p>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Is able to handle only a few clients </w:t>
            </w:r>
          </w:p>
          <w:p w:rsidR="00000000" w:rsidDel="00000000" w:rsidP="00000000" w:rsidRDefault="00000000" w:rsidRPr="00000000" w14:paraId="00000104">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demands for quality photos and contents due to the current digital marketing trends </w:t>
            </w:r>
          </w:p>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Market segments that prefer smaller photography studios</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small and medium-sized photography studios</w:t>
            </w:r>
          </w:p>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Studios with more capability to handle large amounts of clients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[Global Studios]</w:t>
            </w:r>
          </w:p>
        </w:tc>
        <w:tc>
          <w:tcPr>
            <w:shd w:fill="auto" w:val="clear"/>
            <w:tcMar>
              <w:top w:w="100.0" w:type="dxa"/>
              <w:left w:w="100.0" w:type="dxa"/>
              <w:bottom w:w="100.0" w:type="dxa"/>
              <w:right w:w="100.0" w:type="dxa"/>
            </w:tcMar>
          </w:tcPr>
          <w:p w:rsidR="00000000" w:rsidDel="00000000" w:rsidP="00000000" w:rsidRDefault="00000000" w:rsidRPr="00000000" w14:paraId="000001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Established photography studio</w:t>
            </w:r>
          </w:p>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Wide network of clients</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w:t>
            </w:r>
          </w:p>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Does not prioritize small scale businesses</w:t>
            </w:r>
          </w:p>
          <w:p w:rsidR="00000000" w:rsidDel="00000000" w:rsidP="00000000" w:rsidRDefault="00000000" w:rsidRPr="00000000" w14:paraId="0000010E">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improving economy and trends in the digital marketing industry</w:t>
            </w:r>
          </w:p>
        </w:tc>
        <w:tc>
          <w:tcPr>
            <w:shd w:fill="auto" w:val="clear"/>
            <w:tcMar>
              <w:top w:w="100.0" w:type="dxa"/>
              <w:left w:w="100.0" w:type="dxa"/>
              <w:bottom w:w="100.0" w:type="dxa"/>
              <w:right w:w="100.0" w:type="dxa"/>
            </w:tcMar>
          </w:tcPr>
          <w:p w:rsidR="00000000" w:rsidDel="00000000" w:rsidP="00000000" w:rsidRDefault="00000000" w:rsidRPr="00000000" w14:paraId="000001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Photographers who offer less for their services</w:t>
            </w:r>
          </w:p>
          <w:p w:rsidR="00000000" w:rsidDel="00000000" w:rsidP="00000000" w:rsidRDefault="00000000" w:rsidRPr="00000000" w14:paraId="000001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increasing cost of running the business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[Brenna Photos]</w:t>
            </w:r>
          </w:p>
        </w:tc>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Experienced photographers</w:t>
            </w:r>
          </w:p>
          <w:p w:rsidR="00000000" w:rsidDel="00000000" w:rsidP="00000000" w:rsidRDefault="00000000" w:rsidRPr="00000000" w14:paraId="000001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Less expensive for the quality they produce</w:t>
            </w:r>
          </w:p>
        </w:tc>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Small team</w:t>
            </w:r>
          </w:p>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cash for execution</w:t>
            </w:r>
          </w:p>
        </w:tc>
        <w:tc>
          <w:tcPr>
            <w:shd w:fill="auto" w:val="clear"/>
            <w:tcMar>
              <w:top w:w="100.0" w:type="dxa"/>
              <w:left w:w="100.0" w:type="dxa"/>
              <w:bottom w:w="100.0" w:type="dxa"/>
              <w:right w:w="100.0" w:type="dxa"/>
            </w:tcMar>
          </w:tcPr>
          <w:p w:rsidR="00000000" w:rsidDel="00000000" w:rsidP="00000000" w:rsidRDefault="00000000" w:rsidRPr="00000000" w14:paraId="0000011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More and more small scale businesses are looking for less expensive photo studios</w:t>
            </w:r>
          </w:p>
        </w:tc>
        <w:tc>
          <w:tcPr>
            <w:shd w:fill="auto" w:val="clear"/>
            <w:tcMar>
              <w:top w:w="100.0" w:type="dxa"/>
              <w:left w:w="100.0" w:type="dxa"/>
              <w:bottom w:w="100.0" w:type="dxa"/>
              <w:right w:w="100.0" w:type="dxa"/>
            </w:tcMar>
          </w:tcPr>
          <w:p w:rsidR="00000000" w:rsidDel="00000000" w:rsidP="00000000" w:rsidRDefault="00000000" w:rsidRPr="00000000" w14:paraId="000001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Bigger and more established competitors</w:t>
            </w:r>
          </w:p>
        </w:tc>
      </w:tr>
    </w:tbl>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Establishing a strong online reputation and presence is an essential factor for the success in commercial photography. Therefore, </w:t>
      </w:r>
      <w:r w:rsidDel="00000000" w:rsidR="00000000" w:rsidRPr="00000000">
        <w:rPr>
          <w:rFonts w:ascii="Calibri" w:cs="Calibri" w:eastAsia="Calibri" w:hAnsi="Calibri"/>
          <w:color w:val="111111"/>
          <w:highlight w:val="yellow"/>
          <w:rtl w:val="0"/>
        </w:rPr>
        <w:t xml:space="preserve">[Click Photography]</w:t>
      </w:r>
      <w:r w:rsidDel="00000000" w:rsidR="00000000" w:rsidRPr="00000000">
        <w:rPr>
          <w:rFonts w:ascii="Calibri" w:cs="Calibri" w:eastAsia="Calibri" w:hAnsi="Calibri"/>
          <w:color w:val="111111"/>
          <w:rtl w:val="0"/>
        </w:rPr>
        <w:t xml:space="preserve"> will focus its marketing efforts on creating a strong image on the internet.</w:t>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hire managers for both website and social media and create valuable content that will be uploaded on a regular basis. Contents such as blogs and articles will also be used and optimized to strengthen the website’s visibility and to attract and retain valuable customers. </w:t>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Several activities have already been started by the team to drive the marketing strategy forward. Below are their progress:</w:t>
      </w:r>
    </w:p>
    <w:p w:rsidR="00000000" w:rsidDel="00000000" w:rsidP="00000000" w:rsidRDefault="00000000" w:rsidRPr="00000000" w14:paraId="00000121">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75"/>
        <w:gridCol w:w="2400"/>
        <w:gridCol w:w="1530"/>
        <w:gridCol w:w="3255"/>
        <w:tblGridChange w:id="0">
          <w:tblGrid>
            <w:gridCol w:w="2175"/>
            <w:gridCol w:w="2400"/>
            <w:gridCol w:w="1530"/>
            <w:gridCol w:w="32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setup</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web developer/designer has already been hired to set up the website</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25, 2019</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will be ready to go live by the end of [February].</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Content creation</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One of the employees has already created five articles to be uploaded on the website</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Optimized contents will be uploaded regularly on the company’s website.</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marketing</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team has started creating contents for Instagram, Facebook, and Pinterest</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12, 2019</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followers across all platforms by [15]% by the end of the first half of the year.</w:t>
            </w:r>
          </w:p>
        </w:tc>
      </w:tr>
    </w:tbl>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234978" cy="2574152"/>
                <wp:effectExtent b="0" l="0" r="0" t="0"/>
                <wp:docPr id="4" name=""/>
                <a:graphic>
                  <a:graphicData uri="http://schemas.microsoft.com/office/word/2010/wordprocessingGroup">
                    <wpg:wgp>
                      <wpg:cNvGrpSpPr/>
                      <wpg:grpSpPr>
                        <a:xfrm>
                          <a:off x="3728511" y="2492924"/>
                          <a:ext cx="3234978" cy="2574152"/>
                          <a:chOff x="3728511" y="2492924"/>
                          <a:chExt cx="3234978" cy="2574152"/>
                        </a:xfrm>
                      </wpg:grpSpPr>
                      <wpg:grpSp>
                        <wpg:cNvGrpSpPr/>
                        <wpg:grpSpPr>
                          <a:xfrm>
                            <a:off x="3728511" y="2492924"/>
                            <a:ext cx="3234978" cy="2574152"/>
                            <a:chOff x="1694700" y="962025"/>
                            <a:chExt cx="3132600" cy="2212225"/>
                          </a:xfrm>
                        </wpg:grpSpPr>
                        <wps:wsp>
                          <wps:cNvSpPr/>
                          <wps:cNvPr id="6" name="Shape 6"/>
                          <wps:spPr>
                            <a:xfrm>
                              <a:off x="1694700" y="962025"/>
                              <a:ext cx="3132600" cy="221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933700" y="962025"/>
                              <a:ext cx="695400" cy="3618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CEO</w:t>
                                </w:r>
                              </w:p>
                            </w:txbxContent>
                          </wps:txbx>
                          <wps:bodyPr anchorCtr="0" anchor="ctr" bIns="91425" lIns="91425" spcFirstLastPara="1" rIns="91425" wrap="square" tIns="91425">
                            <a:noAutofit/>
                          </wps:bodyPr>
                        </wps:wsp>
                        <wps:wsp>
                          <wps:cNvCnPr/>
                          <wps:spPr>
                            <a:xfrm>
                              <a:off x="3281400" y="131430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2874150" y="1609725"/>
                              <a:ext cx="8145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BUSINESS MANAGER</w:t>
                                </w:r>
                              </w:p>
                            </w:txbxContent>
                          </wps:txbx>
                          <wps:bodyPr anchorCtr="0" anchor="ctr" bIns="91425" lIns="91425" spcFirstLastPara="1" rIns="91425" wrap="square" tIns="91425">
                            <a:noAutofit/>
                          </wps:bodyPr>
                        </wps:wsp>
                        <wps:wsp>
                          <wps:cNvCnPr/>
                          <wps:spPr>
                            <a:xfrm>
                              <a:off x="3429000" y="1323825"/>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1694700" y="2755150"/>
                              <a:ext cx="11259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PHOTOGRAPHER 1</w:t>
                                </w:r>
                              </w:p>
                            </w:txbxContent>
                          </wps:txbx>
                          <wps:bodyPr anchorCtr="0" anchor="ctr" bIns="91425" lIns="91425" spcFirstLastPara="1" rIns="91425" wrap="square" tIns="91425">
                            <a:noAutofit/>
                          </wps:bodyPr>
                        </wps:wsp>
                        <wps:wsp>
                          <wps:cNvSpPr/>
                          <wps:cNvPr id="12" name="Shape 12"/>
                          <wps:spPr>
                            <a:xfrm>
                              <a:off x="2820600" y="2195588"/>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ART DIRECTOR</w:t>
                                </w:r>
                              </w:p>
                            </w:txbxContent>
                          </wps:txbx>
                          <wps:bodyPr anchorCtr="0" anchor="ctr" bIns="91425" lIns="91425" spcFirstLastPara="1" rIns="91425" wrap="square" tIns="91425">
                            <a:noAutofit/>
                          </wps:bodyPr>
                        </wps:wsp>
                        <wps:wsp>
                          <wps:cNvCnPr/>
                          <wps:spPr>
                            <a:xfrm flipH="1">
                              <a:off x="2166000" y="2383650"/>
                              <a:ext cx="654600" cy="3762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742050" y="2383750"/>
                              <a:ext cx="542700" cy="3714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80275" y="2018650"/>
                              <a:ext cx="2400" cy="1776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3742200" y="2755150"/>
                              <a:ext cx="10851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PHOTOGRAPHER 2</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234978" cy="2574152"/>
                <wp:effectExtent b="0" l="0" r="0" t="0"/>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234978" cy="257415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4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49">
      <w:pPr>
        <w:rPr>
          <w:color w:val="111111"/>
          <w:sz w:val="20"/>
          <w:szCs w:val="20"/>
        </w:rPr>
      </w:pPr>
      <w:r w:rsidDel="00000000" w:rsidR="00000000" w:rsidRPr="00000000">
        <w:rPr>
          <w:rtl w:val="0"/>
        </w:rPr>
      </w:r>
    </w:p>
    <w:p w:rsidR="00000000" w:rsidDel="00000000" w:rsidP="00000000" w:rsidRDefault="00000000" w:rsidRPr="00000000" w14:paraId="0000014A">
      <w:pPr>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4D">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225"/>
        <w:gridCol w:w="3135"/>
        <w:tblGridChange w:id="0">
          <w:tblGrid>
            <w:gridCol w:w="6225"/>
            <w:gridCol w:w="313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Adobe Lightroom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Adobe Photoshop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SLR Camera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Tripod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Reflectors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bl>
    <w:p w:rsidR="00000000" w:rsidDel="00000000" w:rsidP="00000000" w:rsidRDefault="00000000" w:rsidRPr="00000000" w14:paraId="000001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ind w:left="0" w:firstLine="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Listed below are </w:t>
      </w:r>
      <w:r w:rsidDel="00000000" w:rsidR="00000000" w:rsidRPr="00000000">
        <w:rPr>
          <w:rFonts w:ascii="Calibri" w:cs="Calibri" w:eastAsia="Calibri" w:hAnsi="Calibri"/>
          <w:color w:val="111111"/>
          <w:highlight w:val="yellow"/>
          <w:rtl w:val="0"/>
        </w:rPr>
        <w:t xml:space="preserve">[Click Photography’s]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62">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80"/>
        <w:gridCol w:w="1695"/>
        <w:gridCol w:w="4485"/>
        <w:tblGridChange w:id="0">
          <w:tblGrid>
            <w:gridCol w:w="3180"/>
            <w:gridCol w:w="1695"/>
            <w:gridCol w:w="448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yet to have a company website.</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Editing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Used to enhance the quality of the photos.</w:t>
            </w:r>
          </w:p>
        </w:tc>
      </w:tr>
    </w:tbl>
    <w:p w:rsidR="00000000" w:rsidDel="00000000" w:rsidP="00000000" w:rsidRDefault="00000000" w:rsidRPr="00000000" w14:paraId="0000016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E">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6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7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on the trends of various industries that affect the photography industry directly. Economic performances were also considered upon the formulation of these forecasts. Most of the company’s expenses will be on maintenance, supplies, business insurance, rent, payroll, and marketing activities.</w:t>
      </w:r>
    </w:p>
    <w:p w:rsidR="00000000" w:rsidDel="00000000" w:rsidP="00000000" w:rsidRDefault="00000000" w:rsidRPr="00000000" w14:paraId="00000173">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7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7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company’s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7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500688" cy="3130473"/>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500688" cy="3130473"/>
                    </a:xfrm>
                    <a:prstGeom prst="rect"/>
                    <a:ln/>
                  </pic:spPr>
                </pic:pic>
              </a:graphicData>
            </a:graphic>
          </wp:inline>
        </w:drawing>
      </w:r>
      <w:r w:rsidDel="00000000" w:rsidR="00000000" w:rsidRPr="00000000">
        <w:rPr>
          <w:rtl w:val="0"/>
        </w:rPr>
      </w:r>
    </w:p>
    <w:p w:rsidR="00000000" w:rsidDel="00000000" w:rsidP="00000000" w:rsidRDefault="00000000" w:rsidRPr="00000000" w14:paraId="0000017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7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company’s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7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732145" cy="3262196"/>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732145" cy="3262196"/>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8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8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is funded solely by the proprietor to the amount of $</w:t>
      </w:r>
      <w:r w:rsidDel="00000000" w:rsidR="00000000" w:rsidRPr="00000000">
        <w:rPr>
          <w:rFonts w:ascii="Calibri" w:cs="Calibri" w:eastAsia="Calibri" w:hAnsi="Calibri"/>
          <w:color w:val="111111"/>
          <w:highlight w:val="yellow"/>
          <w:rtl w:val="0"/>
        </w:rPr>
        <w:t xml:space="preserve">[60,000]</w:t>
      </w:r>
      <w:r w:rsidDel="00000000" w:rsidR="00000000" w:rsidRPr="00000000">
        <w:rPr>
          <w:rFonts w:ascii="Calibri" w:cs="Calibri" w:eastAsia="Calibri" w:hAnsi="Calibri"/>
          <w:color w:val="111111"/>
          <w:rtl w:val="0"/>
        </w:rPr>
        <w:t xml:space="preserve">. Majority of the funds will be spent on business insurance, supplies, maintenance, payroll, rent, and marketing initiatives.</w:t>
      </w:r>
    </w:p>
    <w:p w:rsidR="00000000" w:rsidDel="00000000" w:rsidP="00000000" w:rsidRDefault="00000000" w:rsidRPr="00000000" w14:paraId="0000018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8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8"/>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440"/>
        <w:gridCol w:w="1665"/>
        <w:gridCol w:w="1440"/>
        <w:tblGridChange w:id="0">
          <w:tblGrid>
            <w:gridCol w:w="4770"/>
            <w:gridCol w:w="1440"/>
            <w:gridCol w:w="1665"/>
            <w:gridCol w:w="144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26.67%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28.13%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32.68%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$202,000.00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$56,000.00</w:t>
            </w:r>
            <w:r w:rsidDel="00000000" w:rsidR="00000000" w:rsidRPr="00000000">
              <w:rPr>
                <w:rtl w:val="0"/>
              </w:rPr>
            </w:r>
          </w:p>
        </w:tc>
      </w:tr>
    </w:tbl>
    <w:p w:rsidR="00000000" w:rsidDel="00000000" w:rsidP="00000000" w:rsidRDefault="00000000" w:rsidRPr="00000000" w14:paraId="000001DD">
      <w:pPr>
        <w:rPr>
          <w:rFonts w:ascii="Calibri" w:cs="Calibri" w:eastAsia="Calibri" w:hAnsi="Calibri"/>
          <w:b w:val="1"/>
          <w:color w:val="111111"/>
        </w:rPr>
      </w:pPr>
      <w:r w:rsidDel="00000000" w:rsidR="00000000" w:rsidRPr="00000000">
        <w:rPr>
          <w:rtl w:val="0"/>
        </w:rPr>
      </w:r>
    </w:p>
    <w:tbl>
      <w:tblPr>
        <w:tblStyle w:val="Table9"/>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440"/>
        <w:gridCol w:w="1665"/>
        <w:gridCol w:w="1440"/>
        <w:tblGridChange w:id="0">
          <w:tblGrid>
            <w:gridCol w:w="4770"/>
            <w:gridCol w:w="1440"/>
            <w:gridCol w:w="1665"/>
            <w:gridCol w:w="144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$336,000.00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$274,000.00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25.42%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22.63%</w:t>
            </w:r>
            <w:r w:rsidDel="00000000" w:rsidR="00000000" w:rsidRPr="00000000">
              <w:rPr>
                <w:rtl w:val="0"/>
              </w:rPr>
            </w:r>
          </w:p>
        </w:tc>
      </w:tr>
    </w:tbl>
    <w:p w:rsidR="00000000" w:rsidDel="00000000" w:rsidP="00000000" w:rsidRDefault="00000000" w:rsidRPr="00000000" w14:paraId="00000236">
      <w:pPr>
        <w:jc w:val="both"/>
        <w:rPr>
          <w:rFonts w:ascii="Calibri" w:cs="Calibri" w:eastAsia="Calibri" w:hAnsi="Calibri"/>
          <w:b w:val="1"/>
          <w:color w:val="111111"/>
        </w:rPr>
      </w:pPr>
      <w:r w:rsidDel="00000000" w:rsidR="00000000" w:rsidRPr="00000000">
        <w:rPr>
          <w:rtl w:val="0"/>
        </w:rPr>
      </w:r>
    </w:p>
    <w:tbl>
      <w:tblPr>
        <w:tblStyle w:val="Table10"/>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440"/>
        <w:gridCol w:w="1665"/>
        <w:gridCol w:w="1440"/>
        <w:tblGridChange w:id="0">
          <w:tblGrid>
            <w:gridCol w:w="4770"/>
            <w:gridCol w:w="1440"/>
            <w:gridCol w:w="1665"/>
            <w:gridCol w:w="144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$143,000.00</w:t>
            </w:r>
            <w:r w:rsidDel="00000000" w:rsidR="00000000" w:rsidRPr="00000000">
              <w:rPr>
                <w:rtl w:val="0"/>
              </w:rPr>
            </w:r>
          </w:p>
        </w:tc>
      </w:tr>
    </w:tbl>
    <w:p w:rsidR="00000000" w:rsidDel="00000000" w:rsidP="00000000" w:rsidRDefault="00000000" w:rsidRPr="00000000" w14:paraId="0000027F">
      <w:pPr>
        <w:rPr>
          <w:rFonts w:ascii="Calibri" w:cs="Calibri" w:eastAsia="Calibri" w:hAnsi="Calibri"/>
          <w:sz w:val="24"/>
          <w:szCs w:val="24"/>
        </w:rPr>
      </w:pPr>
      <w:r w:rsidDel="00000000" w:rsidR="00000000" w:rsidRPr="00000000">
        <w:rPr>
          <w:rtl w:val="0"/>
        </w:rPr>
      </w:r>
    </w:p>
    <w:sectPr>
      <w:headerReference r:id="rId11" w:type="default"/>
      <w:footerReference r:id="rId12"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-1066799</wp:posOffset>
              </wp:positionH>
              <wp:positionV relativeFrom="paragraph">
                <wp:posOffset>1130300</wp:posOffset>
              </wp:positionV>
              <wp:extent cx="411459" cy="1004305"/>
              <wp:effectExtent b="0" l="0" r="0" t="0"/>
              <wp:wrapNone/>
              <wp:docPr id="2" name=""/>
              <a:graphic>
                <a:graphicData uri="http://schemas.microsoft.com/office/word/2010/wordprocessingShape">
                  <wps:wsp>
                    <wps:cNvSpPr/>
                    <wps:cNvPr id="3" name="Shape 3"/>
                    <wps:spPr>
                      <a:xfrm>
                        <a:off x="5145033" y="3282610"/>
                        <a:ext cx="401934" cy="994780"/>
                      </a:xfrm>
                      <a:prstGeom prst="rect">
                        <a:avLst/>
                      </a:prstGeom>
                      <a:solidFill>
                        <a:srgbClr val="FF9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-1066799</wp:posOffset>
              </wp:positionH>
              <wp:positionV relativeFrom="paragraph">
                <wp:posOffset>1130300</wp:posOffset>
              </wp:positionV>
              <wp:extent cx="411459" cy="100430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11459" cy="10043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