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3905543" cy="6938974"/>
                <wp:effectExtent b="0" l="0" r="0" t="0"/>
                <wp:wrapNone/>
                <wp:docPr id="3" name=""/>
                <a:graphic>
                  <a:graphicData uri="http://schemas.microsoft.com/office/word/2010/wordprocessingGroup">
                    <wpg:wgp>
                      <wpg:cNvGrpSpPr/>
                      <wpg:grpSpPr>
                        <a:xfrm>
                          <a:off x="3393229" y="336713"/>
                          <a:ext cx="3905543" cy="6938974"/>
                          <a:chOff x="3393229" y="336713"/>
                          <a:chExt cx="3905543" cy="6886575"/>
                        </a:xfrm>
                      </wpg:grpSpPr>
                      <wpg:grpSp>
                        <wpg:cNvGrpSpPr/>
                        <wpg:grpSpPr>
                          <a:xfrm>
                            <a:off x="3393229" y="336713"/>
                            <a:ext cx="3905543" cy="6886575"/>
                            <a:chOff x="0" y="0"/>
                            <a:chExt cx="3905543" cy="6886575"/>
                          </a:xfrm>
                        </wpg:grpSpPr>
                        <wps:wsp>
                          <wps:cNvSpPr/>
                          <wps:cNvPr id="4" name="Shape 4"/>
                          <wps:spPr>
                            <a:xfrm>
                              <a:off x="0" y="0"/>
                              <a:ext cx="3905525" cy="6886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1111348" cy="3784209"/>
                            </a:xfrm>
                            <a:prstGeom prst="rect">
                              <a:avLst/>
                            </a:prstGeom>
                            <a:solidFill>
                              <a:srgbClr val="DA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71500" y="3419475"/>
                              <a:ext cx="3334043" cy="117538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f497d"/>
                                    <w:sz w:val="84"/>
                                    <w:vertAlign w:val="baseline"/>
                                  </w:rPr>
                                  <w:t xml:space="preserve">Retail Store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f497d"/>
                                    <w:sz w:val="84"/>
                                    <w:vertAlign w:val="baseline"/>
                                  </w:rPr>
                                </w:r>
                                <w:r w:rsidDel="00000000" w:rsidR="00000000" w:rsidRPr="00000000">
                                  <w:rPr>
                                    <w:rFonts w:ascii="Calibri" w:cs="Calibri" w:eastAsia="Calibri" w:hAnsi="Calibri"/>
                                    <w:b w:val="1"/>
                                    <w:i w:val="0"/>
                                    <w:smallCaps w:val="0"/>
                                    <w:strike w:val="0"/>
                                    <w:color w:val="1f497d"/>
                                    <w:sz w:val="84"/>
                                    <w:vertAlign w:val="baseline"/>
                                  </w:rPr>
                                  <w:t xml:space="preserve">Sales Plan</w:t>
                                </w:r>
                              </w:p>
                            </w:txbxContent>
                          </wps:txbx>
                          <wps:bodyPr anchorCtr="0" anchor="t" bIns="45700" lIns="91425" spcFirstLastPara="1" rIns="91425" wrap="square" tIns="45700">
                            <a:noAutofit/>
                          </wps:bodyPr>
                        </wps:wsp>
                        <wps:wsp>
                          <wps:cNvSpPr/>
                          <wps:cNvPr id="7" name="Shape 7"/>
                          <wps:spPr>
                            <a:xfrm>
                              <a:off x="590550" y="6200775"/>
                              <a:ext cx="1987826" cy="685800"/>
                            </a:xfrm>
                            <a:prstGeom prst="rect">
                              <a:avLst/>
                            </a:prstGeom>
                            <a:noFill/>
                            <a:ln>
                              <a:noFill/>
                            </a:ln>
                          </wps:spPr>
                          <wps:txbx>
                            <w:txbxContent>
                              <w:p w:rsidR="00000000" w:rsidDel="00000000" w:rsidP="00000000" w:rsidRDefault="00000000" w:rsidRPr="00000000">
                                <w:pPr>
                                  <w:spacing w:after="0" w:before="0" w:line="275.9999942779541"/>
                                  <w:ind w:left="720" w:right="0" w:firstLine="0"/>
                                  <w:jc w:val="left"/>
                                  <w:textDirection w:val="btLr"/>
                                </w:pPr>
                                <w:r w:rsidDel="00000000" w:rsidR="00000000" w:rsidRPr="00000000">
                                  <w:rPr>
                                    <w:rFonts w:ascii="Open Sans SemiBold" w:cs="Open Sans SemiBold" w:eastAsia="Open Sans SemiBold" w:hAnsi="Open Sans SemiBold"/>
                                    <w:b w:val="0"/>
                                    <w:i w:val="0"/>
                                    <w:smallCaps w:val="0"/>
                                    <w:strike w:val="0"/>
                                    <w:color w:val="111111"/>
                                    <w:sz w:val="28"/>
                                    <w:vertAlign w:val="baseline"/>
                                  </w:rPr>
                                  <w:t xml:space="preserve">[Apatow Appliances]</w:t>
                                </w:r>
                              </w:p>
                              <w:p w:rsidR="00000000" w:rsidDel="00000000" w:rsidP="00000000" w:rsidRDefault="00000000" w:rsidRPr="00000000">
                                <w:pPr>
                                  <w:spacing w:after="0" w:before="0" w:line="275.9999942779541"/>
                                  <w:ind w:left="720" w:right="0" w:firstLine="0"/>
                                  <w:jc w:val="left"/>
                                  <w:textDirection w:val="btLr"/>
                                </w:pPr>
                                <w:r w:rsidDel="00000000" w:rsidR="00000000" w:rsidRPr="00000000">
                                  <w:rPr>
                                    <w:rFonts w:ascii="Open Sans SemiBold" w:cs="Open Sans SemiBold" w:eastAsia="Open Sans SemiBold" w:hAnsi="Open Sans SemiBold"/>
                                    <w:b w:val="0"/>
                                    <w:i w:val="0"/>
                                    <w:smallCaps w:val="0"/>
                                    <w:strike w:val="0"/>
                                    <w:color w:val="111111"/>
                                    <w:sz w:val="28"/>
                                    <w:vertAlign w:val="baseline"/>
                                  </w:rPr>
                                </w:r>
                                <w:r w:rsidDel="00000000" w:rsidR="00000000" w:rsidRPr="00000000">
                                  <w:rPr>
                                    <w:rFonts w:ascii="Open Sans" w:cs="Open Sans" w:eastAsia="Open Sans" w:hAnsi="Open Sans"/>
                                    <w:b w:val="0"/>
                                    <w:i w:val="0"/>
                                    <w:smallCaps w:val="0"/>
                                    <w:strike w:val="0"/>
                                    <w:color w:val="111111"/>
                                    <w:sz w:val="24"/>
                                    <w:vertAlign w:val="baseline"/>
                                  </w:rPr>
                                  <w:t xml:space="preserve">Sales Plan [2018 – 2019]</w:t>
                                </w:r>
                              </w:p>
                              <w:p w:rsidR="00000000" w:rsidDel="00000000" w:rsidP="00000000" w:rsidRDefault="00000000" w:rsidRPr="00000000">
                                <w:pPr>
                                  <w:spacing w:after="0" w:before="0" w:line="275.9999942779541"/>
                                  <w:ind w:left="0" w:right="0" w:firstLine="-720"/>
                                  <w:jc w:val="left"/>
                                  <w:textDirection w:val="btLr"/>
                                </w:pPr>
                                <w:r w:rsidDel="00000000" w:rsidR="00000000" w:rsidRPr="00000000">
                                  <w:rPr>
                                    <w:rFonts w:ascii="Open Sans" w:cs="Open Sans" w:eastAsia="Open Sans" w:hAnsi="Open Sans"/>
                                    <w:b w:val="0"/>
                                    <w:i w:val="0"/>
                                    <w:smallCaps w:val="0"/>
                                    <w:strike w:val="0"/>
                                    <w:color w:val="111111"/>
                                    <w:sz w:val="24"/>
                                    <w:vertAlign w:val="baseline"/>
                                  </w:rPr>
                                </w:r>
                              </w:p>
                            </w:txbxContent>
                          </wps:txbx>
                          <wps:bodyPr anchorCtr="0" anchor="t" bIns="45700" lIns="91425" spcFirstLastPara="1" rIns="91425" wrap="square" tIns="45700">
                            <a:noAutofit/>
                          </wps:bodyPr>
                        </wps:wsp>
                        <wps:wsp>
                          <wps:cNvSpPr/>
                          <wps:cNvPr id="8" name="Shape 8"/>
                          <wps:spPr>
                            <a:xfrm>
                              <a:off x="685800" y="4905375"/>
                              <a:ext cx="1111348" cy="36576"/>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3905543" cy="6938974"/>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905543" cy="6938974"/>
                        </a:xfrm>
                        <a:prstGeom prst="rect"/>
                        <a:ln/>
                      </pic:spPr>
                    </pic:pic>
                  </a:graphicData>
                </a:graphic>
              </wp:anchor>
            </w:drawing>
          </mc:Fallback>
        </mc:AlternateContent>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A">
      <w:pPr>
        <w:tabs>
          <w:tab w:val="center" w:pos="4680"/>
          <w:tab w:val="right" w:pos="9360"/>
        </w:tabs>
        <w:spacing w:line="240" w:lineRule="auto"/>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1120873" cy="158612"/>
                <wp:effectExtent b="0" l="0" r="0" t="0"/>
                <wp:wrapNone/>
                <wp:docPr id="2" name=""/>
                <a:graphic>
                  <a:graphicData uri="http://schemas.microsoft.com/office/word/2010/wordprocessingShape">
                    <wps:wsp>
                      <wps:cNvSpPr/>
                      <wps:cNvPr id="2" name="Shape 2"/>
                      <wps:spPr>
                        <a:xfrm>
                          <a:off x="4790326" y="3705457"/>
                          <a:ext cx="1111348" cy="149087"/>
                        </a:xfrm>
                        <a:prstGeom prst="rect">
                          <a:avLst/>
                        </a:prstGeom>
                        <a:solidFill>
                          <a:srgbClr val="DA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1120873" cy="158612"/>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20873" cy="158612"/>
                        </a:xfrm>
                        <a:prstGeom prst="rect"/>
                        <a:ln/>
                      </pic:spPr>
                    </pic:pic>
                  </a:graphicData>
                </a:graphic>
              </wp:anchor>
            </w:drawing>
          </mc:Fallback>
        </mc:AlternateContent>
      </w:r>
    </w:p>
    <w:p w:rsidR="00000000" w:rsidDel="00000000" w:rsidP="00000000" w:rsidRDefault="00000000" w:rsidRPr="00000000" w14:paraId="0000002B">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F">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0">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1">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Marketing Analysis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2">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Strategy and Implementation</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3">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Management and Personnel</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Sales Action Plan</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[Apatow Appliances]</w:t>
      </w:r>
      <w:r w:rsidDel="00000000" w:rsidR="00000000" w:rsidRPr="00000000">
        <w:rPr>
          <w:rFonts w:ascii="Calibri" w:cs="Calibri" w:eastAsia="Calibri" w:hAnsi="Calibri"/>
          <w:color w:val="111111"/>
          <w:rtl w:val="0"/>
        </w:rPr>
        <w:t xml:space="preserve"> is a consumer electronics store that offers convenient shopping at discount prices for its customers. The company remains committed to providing an efficient shopping experience for consumers who want to buy home appliances.</w:t>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increase their sales in the next year, </w:t>
      </w:r>
      <w:r w:rsidDel="00000000" w:rsidR="00000000" w:rsidRPr="00000000">
        <w:rPr>
          <w:rFonts w:ascii="Calibri" w:cs="Calibri" w:eastAsia="Calibri" w:hAnsi="Calibri"/>
          <w:color w:val="111111"/>
          <w:highlight w:val="yellow"/>
          <w:rtl w:val="0"/>
        </w:rPr>
        <w:t xml:space="preserve">[Apatow Appliances]</w:t>
      </w:r>
      <w:r w:rsidDel="00000000" w:rsidR="00000000" w:rsidRPr="00000000">
        <w:rPr>
          <w:rFonts w:ascii="Calibri" w:cs="Calibri" w:eastAsia="Calibri" w:hAnsi="Calibri"/>
          <w:color w:val="111111"/>
          <w:rtl w:val="0"/>
        </w:rPr>
        <w:t xml:space="preserve"> will focus on delivering outstanding customer service, increased online marketing efforts, and seasonal promotional strategies.</w:t>
      </w:r>
    </w:p>
    <w:p w:rsidR="00000000" w:rsidDel="00000000" w:rsidP="00000000" w:rsidRDefault="00000000" w:rsidRPr="00000000" w14:paraId="0000005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 </w:t>
      </w:r>
    </w:p>
    <w:p w:rsidR="00000000" w:rsidDel="00000000" w:rsidP="00000000" w:rsidRDefault="00000000" w:rsidRPr="00000000" w14:paraId="00000057">
      <w:pPr>
        <w:spacing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Apatow Appliances]</w:t>
      </w:r>
      <w:r w:rsidDel="00000000" w:rsidR="00000000" w:rsidRPr="00000000">
        <w:rPr>
          <w:rFonts w:ascii="Calibri" w:cs="Calibri" w:eastAsia="Calibri" w:hAnsi="Calibri"/>
          <w:color w:val="111111"/>
          <w:rtl w:val="0"/>
        </w:rPr>
        <w:t xml:space="preserve"> is a purpose-driven company that focuses on product quality and customer satisfaction. </w:t>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 </w:t>
      </w:r>
    </w:p>
    <w:p w:rsidR="00000000" w:rsidDel="00000000" w:rsidP="00000000" w:rsidRDefault="00000000" w:rsidRPr="00000000" w14:paraId="0000005B">
      <w:pPr>
        <w:spacing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[Apatow Appliances]</w:t>
      </w:r>
      <w:r w:rsidDel="00000000" w:rsidR="00000000" w:rsidRPr="00000000">
        <w:rPr>
          <w:rFonts w:ascii="Calibri" w:cs="Calibri" w:eastAsia="Calibri" w:hAnsi="Calibri"/>
          <w:color w:val="111111"/>
          <w:rtl w:val="0"/>
        </w:rPr>
        <w:t xml:space="preserve"> works to ensure efficient and enjoyable customer experience with fully stocked products, speedy checkout process, and overall desirable shopping experience.</w:t>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 </w:t>
      </w:r>
    </w:p>
    <w:p w:rsidR="00000000" w:rsidDel="00000000" w:rsidP="00000000" w:rsidRDefault="00000000" w:rsidRPr="00000000" w14:paraId="0000005F">
      <w:pPr>
        <w:spacing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[Apatow Appliances]</w:t>
      </w:r>
      <w:r w:rsidDel="00000000" w:rsidR="00000000" w:rsidRPr="00000000">
        <w:rPr>
          <w:rFonts w:ascii="Calibri" w:cs="Calibri" w:eastAsia="Calibri" w:hAnsi="Calibri"/>
          <w:color w:val="111111"/>
          <w:rtl w:val="0"/>
        </w:rPr>
        <w:t xml:space="preserve"> aims to create a legacy of responsible corporate citizenship and ethical business practice.</w:t>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 </w:t>
      </w:r>
    </w:p>
    <w:p w:rsidR="00000000" w:rsidDel="00000000" w:rsidP="00000000" w:rsidRDefault="00000000" w:rsidRPr="00000000" w14:paraId="00000063">
      <w:pPr>
        <w:spacing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consumer electronics industry has had steady growth, thanks to the growing middle-class economy and improved disposable income levels. The industry has been valued at </w:t>
      </w:r>
      <w:r w:rsidDel="00000000" w:rsidR="00000000" w:rsidRPr="00000000">
        <w:rPr>
          <w:rFonts w:ascii="Calibri" w:cs="Calibri" w:eastAsia="Calibri" w:hAnsi="Calibri"/>
          <w:color w:val="111111"/>
          <w:highlight w:val="yellow"/>
          <w:rtl w:val="0"/>
        </w:rPr>
        <w:t xml:space="preserve">[$174]</w:t>
      </w:r>
      <w:r w:rsidDel="00000000" w:rsidR="00000000" w:rsidRPr="00000000">
        <w:rPr>
          <w:rFonts w:ascii="Calibri" w:cs="Calibri" w:eastAsia="Calibri" w:hAnsi="Calibri"/>
          <w:color w:val="111111"/>
          <w:rtl w:val="0"/>
        </w:rPr>
        <w:t xml:space="preserve"> billion in </w:t>
      </w:r>
      <w:r w:rsidDel="00000000" w:rsidR="00000000" w:rsidRPr="00000000">
        <w:rPr>
          <w:rFonts w:ascii="Calibri" w:cs="Calibri" w:eastAsia="Calibri" w:hAnsi="Calibri"/>
          <w:color w:val="111111"/>
          <w:highlight w:val="yellow"/>
          <w:rtl w:val="0"/>
        </w:rPr>
        <w:t xml:space="preserve">[2017]</w:t>
      </w:r>
      <w:r w:rsidDel="00000000" w:rsidR="00000000" w:rsidRPr="00000000">
        <w:rPr>
          <w:rFonts w:ascii="Calibri" w:cs="Calibri" w:eastAsia="Calibri" w:hAnsi="Calibri"/>
          <w:color w:val="111111"/>
          <w:rtl w:val="0"/>
        </w:rPr>
        <w:t xml:space="preserve"> and is expected to continue growing at a compound annual growth rate of </w:t>
      </w:r>
      <w:r w:rsidDel="00000000" w:rsidR="00000000" w:rsidRPr="00000000">
        <w:rPr>
          <w:rFonts w:ascii="Calibri" w:cs="Calibri" w:eastAsia="Calibri" w:hAnsi="Calibri"/>
          <w:color w:val="111111"/>
          <w:highlight w:val="yellow"/>
          <w:rtl w:val="0"/>
        </w:rPr>
        <w:t xml:space="preserve">[2.6%]</w:t>
      </w:r>
      <w:r w:rsidDel="00000000" w:rsidR="00000000" w:rsidRPr="00000000">
        <w:rPr>
          <w:rFonts w:ascii="Calibri" w:cs="Calibri" w:eastAsia="Calibri" w:hAnsi="Calibri"/>
          <w:color w:val="111111"/>
          <w:rtl w:val="0"/>
        </w:rPr>
        <w:t xml:space="preserve"> until </w:t>
      </w:r>
      <w:r w:rsidDel="00000000" w:rsidR="00000000" w:rsidRPr="00000000">
        <w:rPr>
          <w:rFonts w:ascii="Calibri" w:cs="Calibri" w:eastAsia="Calibri" w:hAnsi="Calibri"/>
          <w:color w:val="111111"/>
          <w:highlight w:val="yellow"/>
          <w:rtl w:val="0"/>
        </w:rPr>
        <w:t xml:space="preserve">[2023]</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Consumer Electronics</w:t>
      </w:r>
    </w:p>
    <w:p w:rsidR="00000000" w:rsidDel="00000000" w:rsidP="00000000" w:rsidRDefault="00000000" w:rsidRPr="00000000" w14:paraId="000000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Mark Apatow</w:t>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D">
      <w:pPr>
        <w:spacing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a budget of </w:t>
      </w:r>
      <w:r w:rsidDel="00000000" w:rsidR="00000000" w:rsidRPr="00000000">
        <w:rPr>
          <w:rFonts w:ascii="Calibri" w:cs="Calibri" w:eastAsia="Calibri" w:hAnsi="Calibri"/>
          <w:color w:val="111111"/>
          <w:highlight w:val="yellow"/>
          <w:rtl w:val="0"/>
        </w:rPr>
        <w:t xml:space="preserve">[$30,000]</w:t>
      </w:r>
      <w:r w:rsidDel="00000000" w:rsidR="00000000" w:rsidRPr="00000000">
        <w:rPr>
          <w:rFonts w:ascii="Calibri" w:cs="Calibri" w:eastAsia="Calibri" w:hAnsi="Calibri"/>
          <w:color w:val="111111"/>
          <w:rtl w:val="0"/>
        </w:rPr>
        <w:t xml:space="preserve"> for marketing costs. This amount shall be used for different marketing strategies including sales training, promotional materials, and online marketing upkeep.</w:t>
      </w:r>
    </w:p>
    <w:p w:rsidR="00000000" w:rsidDel="00000000" w:rsidP="00000000" w:rsidRDefault="00000000" w:rsidRPr="00000000" w14:paraId="0000006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color w:val="111111"/>
        </w:rPr>
      </w:pPr>
      <w:r w:rsidDel="00000000" w:rsidR="00000000" w:rsidRPr="00000000">
        <w:rPr>
          <w:rtl w:val="0"/>
        </w:rPr>
      </w:r>
    </w:p>
    <w:tbl>
      <w:tblPr>
        <w:tblStyle w:val="Table1"/>
        <w:tblW w:w="9357.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150"/>
        <w:gridCol w:w="3207"/>
        <w:tblGridChange w:id="0">
          <w:tblGrid>
            <w:gridCol w:w="6150"/>
            <w:gridCol w:w="3207"/>
          </w:tblGrid>
        </w:tblGridChange>
      </w:tblGrid>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47"/>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left="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left="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bl>
    <w:p w:rsidR="00000000" w:rsidDel="00000000" w:rsidP="00000000" w:rsidRDefault="00000000" w:rsidRPr="00000000" w14:paraId="000000B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C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 </w:t>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[Apatow Appliances]</w:t>
      </w:r>
      <w:r w:rsidDel="00000000" w:rsidR="00000000" w:rsidRPr="00000000">
        <w:rPr>
          <w:rFonts w:ascii="Calibri" w:cs="Calibri" w:eastAsia="Calibri" w:hAnsi="Calibri"/>
          <w:color w:val="111111"/>
          <w:rtl w:val="0"/>
        </w:rPr>
        <w:t xml:space="preserve"> retails different brands of home appliances to fit the budget of different consumer types. Among the products offered include the following:</w:t>
      </w:r>
    </w:p>
    <w:p w:rsidR="00000000" w:rsidDel="00000000" w:rsidP="00000000" w:rsidRDefault="00000000" w:rsidRPr="00000000" w14:paraId="000000C6">
      <w:pPr>
        <w:spacing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numPr>
          <w:ilvl w:val="0"/>
          <w:numId w:val="4"/>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Kitchen appliances such as range hoods, refrigerators, stoves, cookers, and ovens</w:t>
      </w:r>
    </w:p>
    <w:p w:rsidR="00000000" w:rsidDel="00000000" w:rsidP="00000000" w:rsidRDefault="00000000" w:rsidRPr="00000000" w14:paraId="000000C8">
      <w:pPr>
        <w:numPr>
          <w:ilvl w:val="0"/>
          <w:numId w:val="4"/>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Home appliances such as vacuum cleaners and air conditioners</w:t>
      </w:r>
    </w:p>
    <w:p w:rsidR="00000000" w:rsidDel="00000000" w:rsidP="00000000" w:rsidRDefault="00000000" w:rsidRPr="00000000" w14:paraId="000000C9">
      <w:pPr>
        <w:numPr>
          <w:ilvl w:val="0"/>
          <w:numId w:val="4"/>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Laundry appliances such as washing machines, dryers, and washer-dryers</w:t>
      </w:r>
    </w:p>
    <w:p w:rsidR="00000000" w:rsidDel="00000000" w:rsidP="00000000" w:rsidRDefault="00000000" w:rsidRPr="00000000" w14:paraId="000000CA">
      <w:pPr>
        <w:numPr>
          <w:ilvl w:val="0"/>
          <w:numId w:val="4"/>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Door-to-door deliveries</w:t>
      </w:r>
    </w:p>
    <w:p w:rsidR="00000000" w:rsidDel="00000000" w:rsidP="00000000" w:rsidRDefault="00000000" w:rsidRPr="00000000" w14:paraId="000000C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 </w:t>
      </w:r>
    </w:p>
    <w:p w:rsidR="00000000" w:rsidDel="00000000" w:rsidP="00000000" w:rsidRDefault="00000000" w:rsidRPr="00000000" w14:paraId="000000CE">
      <w:pPr>
        <w:spacing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[Apatow Appliances]</w:t>
      </w:r>
      <w:r w:rsidDel="00000000" w:rsidR="00000000" w:rsidRPr="00000000">
        <w:rPr>
          <w:rFonts w:ascii="Calibri" w:cs="Calibri" w:eastAsia="Calibri" w:hAnsi="Calibri"/>
          <w:color w:val="111111"/>
          <w:rtl w:val="0"/>
        </w:rPr>
        <w:t xml:space="preserve"> retails a wide variety of brands in different price ranges and provides excellent customer service.</w:t>
      </w:r>
    </w:p>
    <w:p w:rsidR="00000000" w:rsidDel="00000000" w:rsidP="00000000" w:rsidRDefault="00000000" w:rsidRPr="00000000" w14:paraId="000000D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[Apatow Appliances]</w:t>
      </w:r>
      <w:r w:rsidDel="00000000" w:rsidR="00000000" w:rsidRPr="00000000">
        <w:rPr>
          <w:rFonts w:ascii="Calibri" w:cs="Calibri" w:eastAsia="Calibri" w:hAnsi="Calibri"/>
          <w:color w:val="111111"/>
          <w:rtl w:val="0"/>
        </w:rPr>
        <w:t xml:space="preserve"> utilizes pricing for market penetration, offering products at a lower price compared to its competitors.</w:t>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MARKETING ANALYSIS</w:t>
      </w:r>
      <w:r w:rsidDel="00000000" w:rsidR="00000000" w:rsidRPr="00000000">
        <w:rPr>
          <w:rtl w:val="0"/>
        </w:rPr>
      </w:r>
    </w:p>
    <w:p w:rsidR="00000000" w:rsidDel="00000000" w:rsidP="00000000" w:rsidRDefault="00000000" w:rsidRPr="00000000" w14:paraId="000000D9">
      <w:pPr>
        <w:spacing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demand for appliances relies on consumer personal income, home sales, remodeling, and replacement of old appliances in the event of product failure. Retail companies generate their revenues based on effective advertising and sales strategies, with smaller businesses, such as </w:t>
      </w:r>
      <w:r w:rsidDel="00000000" w:rsidR="00000000" w:rsidRPr="00000000">
        <w:rPr>
          <w:rFonts w:ascii="Calibri" w:cs="Calibri" w:eastAsia="Calibri" w:hAnsi="Calibri"/>
          <w:color w:val="111111"/>
          <w:highlight w:val="yellow"/>
          <w:rtl w:val="0"/>
        </w:rPr>
        <w:t xml:space="preserve">[Apatow Appliances]</w:t>
      </w:r>
      <w:r w:rsidDel="00000000" w:rsidR="00000000" w:rsidRPr="00000000">
        <w:rPr>
          <w:rFonts w:ascii="Calibri" w:cs="Calibri" w:eastAsia="Calibri" w:hAnsi="Calibri"/>
          <w:color w:val="111111"/>
          <w:rtl w:val="0"/>
        </w:rPr>
        <w:t xml:space="preserve">, prioritizing excellent consumer service, online marketing, and strategic promotional sales.</w:t>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D">
      <w:pPr>
        <w:spacing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[Apatow Appliances]</w:t>
      </w:r>
      <w:r w:rsidDel="00000000" w:rsidR="00000000" w:rsidRPr="00000000">
        <w:rPr>
          <w:rFonts w:ascii="Calibri" w:cs="Calibri" w:eastAsia="Calibri" w:hAnsi="Calibri"/>
          <w:color w:val="111111"/>
          <w:rtl w:val="0"/>
        </w:rPr>
        <w:t xml:space="preserve"> caters to homeowners and renters who want to purchase appliances for their homes. With the variety of brands and prices available, the company can cater to consumers from low- to high-income brackets.</w:t>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chart shows the market segmentation based on sales from the previous year:</w:t>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ind w:firstLine="72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4781550" cy="2800350"/>
            <wp:effectExtent b="0" l="0" r="0" t="0"/>
            <wp:docPr id="5"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4781550" cy="2800350"/>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Low-Income Consumers</w:t>
      </w:r>
    </w:p>
    <w:p w:rsidR="00000000" w:rsidDel="00000000" w:rsidP="00000000" w:rsidRDefault="00000000" w:rsidRPr="00000000" w14:paraId="000000E7">
      <w:pPr>
        <w:spacing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will ensure that it has stocks of good quality that are affordable to college students and other low-income consumers. Seasonal promotional sales shall also be utilized to attract the attention of this target market.</w:t>
      </w:r>
    </w:p>
    <w:p w:rsidR="00000000" w:rsidDel="00000000" w:rsidP="00000000" w:rsidRDefault="00000000" w:rsidRPr="00000000" w14:paraId="000000E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Middle-Income Consumers</w:t>
      </w:r>
    </w:p>
    <w:p w:rsidR="00000000" w:rsidDel="00000000" w:rsidP="00000000" w:rsidRDefault="00000000" w:rsidRPr="00000000" w14:paraId="000000EB">
      <w:pPr>
        <w:spacing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will take advantage of online sales strategies such as optimizing its website and updating social media pages. Targeted ads will also be utilized to reach a wider audience.</w:t>
      </w:r>
    </w:p>
    <w:p w:rsidR="00000000" w:rsidDel="00000000" w:rsidP="00000000" w:rsidRDefault="00000000" w:rsidRPr="00000000" w14:paraId="000000E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High-Income Consumers</w:t>
      </w:r>
    </w:p>
    <w:p w:rsidR="00000000" w:rsidDel="00000000" w:rsidP="00000000" w:rsidRDefault="00000000" w:rsidRPr="00000000" w14:paraId="000000EF">
      <w:pPr>
        <w:spacing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will focus on customer service, as these consumers are likely to have little to no time to spend in appliance retailers. Customer service will include installation and delivery, when applicable.</w:t>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F6">
      <w:pPr>
        <w:spacing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[Apatow Appliances]</w:t>
      </w:r>
      <w:r w:rsidDel="00000000" w:rsidR="00000000" w:rsidRPr="00000000">
        <w:rPr>
          <w:rFonts w:ascii="Calibri" w:cs="Calibri" w:eastAsia="Calibri" w:hAnsi="Calibri"/>
          <w:color w:val="111111"/>
          <w:rtl w:val="0"/>
        </w:rPr>
        <w:t xml:space="preserve"> aims to increase its sales in the following year by at least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This goal may be accomplished by improving its marketing strategies both online and offline.</w:t>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offers a wide variety of products at different price ranges to cater to the needs of its customers. It will also emphasize the importance of customer service and support to build better relationships with its customers.</w:t>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tl w:val="0"/>
        </w:rPr>
      </w:r>
    </w:p>
    <w:tbl>
      <w:tblPr>
        <w:tblStyle w:val="Table2"/>
        <w:tblW w:w="9450.0" w:type="dxa"/>
        <w:jc w:val="left"/>
        <w:tblInd w:w="-3.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00"/>
        <w:gridCol w:w="1620"/>
        <w:gridCol w:w="1890"/>
        <w:gridCol w:w="1890"/>
        <w:gridCol w:w="2250"/>
        <w:tblGridChange w:id="0">
          <w:tblGrid>
            <w:gridCol w:w="1800"/>
            <w:gridCol w:w="1620"/>
            <w:gridCol w:w="1890"/>
            <w:gridCol w:w="1890"/>
            <w:gridCol w:w="22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1500" w:hRule="atLeast"/>
        </w:trP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Apatow Appliances</w:t>
            </w:r>
          </w:p>
        </w:tc>
        <w:tc>
          <w:tcPr>
            <w:shd w:fill="auto" w:val="clear"/>
            <w:tcMar>
              <w:top w:w="100.0" w:type="dxa"/>
              <w:left w:w="100.0" w:type="dxa"/>
              <w:bottom w:w="100.0" w:type="dxa"/>
              <w:right w:w="100.0" w:type="dxa"/>
            </w:tcMar>
          </w:tcPr>
          <w:p w:rsidR="00000000" w:rsidDel="00000000" w:rsidP="00000000" w:rsidRDefault="00000000" w:rsidRPr="00000000" w14:paraId="0000010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large customer base</w:t>
            </w:r>
          </w:p>
        </w:tc>
        <w:tc>
          <w:tcPr>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Its online store needs improvement</w:t>
            </w:r>
          </w:p>
        </w:tc>
        <w:tc>
          <w:tcPr>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Growing population expands the customer base</w:t>
            </w:r>
          </w:p>
        </w:tc>
        <w:tc>
          <w:tcPr>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Market penetration is difficult because of market saturation</w:t>
            </w:r>
          </w:p>
        </w:tc>
      </w:tr>
      <w:tr>
        <w:trPr>
          <w:trHeight w:val="960" w:hRule="atLeast"/>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Red Door Appliance Center</w:t>
            </w:r>
          </w:p>
        </w:tc>
        <w:tc>
          <w:tcPr>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known retailer in the area</w:t>
            </w:r>
          </w:p>
        </w:tc>
        <w:tc>
          <w:tcPr>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Weak customer service</w:t>
            </w:r>
          </w:p>
        </w:tc>
        <w:tc>
          <w:tcPr>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Establish an online retail store</w:t>
            </w:r>
          </w:p>
        </w:tc>
        <w:tc>
          <w:tcPr>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economic downturn can affect sales</w:t>
            </w:r>
          </w:p>
        </w:tc>
      </w:tr>
      <w:t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Home and Office Center</w:t>
            </w:r>
          </w:p>
        </w:tc>
        <w:tc>
          <w:tcPr>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Great downtown location</w:t>
            </w:r>
          </w:p>
        </w:tc>
        <w:tc>
          <w:tcPr>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Caters to more expensive brands</w:t>
            </w:r>
          </w:p>
        </w:tc>
        <w:tc>
          <w:tcPr>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Opportunity for expansion in other locations</w:t>
            </w:r>
          </w:p>
        </w:tc>
        <w:tc>
          <w:tcPr>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350" w:right="0" w:hanging="35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cost-effective retailers in the area</w:t>
            </w:r>
          </w:p>
        </w:tc>
      </w:tr>
    </w:tbl>
    <w:p w:rsidR="00000000" w:rsidDel="00000000" w:rsidP="00000000" w:rsidRDefault="00000000" w:rsidRPr="00000000" w14:paraId="000001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1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By creating well maintained and optimized online platforms and delivering better customer service and more aggressive marketing and sales strategies, the company predicts the following monthly sales: </w:t>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ind w:firstLine="450"/>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076825" cy="2962275"/>
            <wp:effectExtent b="0" l="0" r="0" t="0"/>
            <wp:docPr id="7"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076825" cy="2962275"/>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a more aggressive marketing campaign, the company predicts positive sales growth in all sectors. The following chart shows these projections:</w:t>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ind w:firstLine="27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6"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[Apatow Appliances]</w:t>
      </w:r>
      <w:r w:rsidDel="00000000" w:rsidR="00000000" w:rsidRPr="00000000">
        <w:rPr>
          <w:rFonts w:ascii="Calibri" w:cs="Calibri" w:eastAsia="Calibri" w:hAnsi="Calibri"/>
          <w:color w:val="111111"/>
          <w:rtl w:val="0"/>
        </w:rPr>
        <w:t xml:space="preserve"> believes that excellent customer service plays a part in sales, on top of various marketing strategies. Therefore, the company will utilize the following strategies:</w:t>
      </w:r>
    </w:p>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tl w:val="0"/>
        </w:rPr>
      </w:r>
    </w:p>
    <w:tbl>
      <w:tblPr>
        <w:tblStyle w:val="Table3"/>
        <w:tblW w:w="9090.0" w:type="dxa"/>
        <w:jc w:val="left"/>
        <w:tblInd w:w="-3.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083"/>
        <w:gridCol w:w="2595"/>
        <w:gridCol w:w="1802"/>
        <w:gridCol w:w="2610"/>
        <w:tblGridChange w:id="0">
          <w:tblGrid>
            <w:gridCol w:w="2083"/>
            <w:gridCol w:w="2595"/>
            <w:gridCol w:w="1802"/>
            <w:gridCol w:w="26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4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Marketing Campaigns</w:t>
            </w:r>
          </w:p>
        </w:tc>
        <w:tc>
          <w:tcPr>
            <w:shd w:fill="auto" w:val="clear"/>
            <w:tcMar>
              <w:top w:w="100.0" w:type="dxa"/>
              <w:left w:w="100.0" w:type="dxa"/>
              <w:bottom w:w="100.0" w:type="dxa"/>
              <w:right w:w="100.0" w:type="dxa"/>
            </w:tcMar>
          </w:tcPr>
          <w:p w:rsidR="00000000" w:rsidDel="00000000" w:rsidP="00000000" w:rsidRDefault="00000000" w:rsidRPr="00000000" w14:paraId="0000012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7" w:right="0" w:hanging="337"/>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will update and optimize its online content to include an efficient online ordering system. </w:t>
            </w:r>
          </w:p>
        </w:tc>
        <w:tc>
          <w:tcPr>
            <w:shd w:fill="auto" w:val="clear"/>
            <w:tcMar>
              <w:top w:w="100.0" w:type="dxa"/>
              <w:left w:w="100.0" w:type="dxa"/>
              <w:bottom w:w="100.0" w:type="dxa"/>
              <w:right w:w="100.0" w:type="dxa"/>
            </w:tcMar>
          </w:tcPr>
          <w:p w:rsidR="00000000" w:rsidDel="00000000" w:rsidP="00000000" w:rsidRDefault="00000000" w:rsidRPr="00000000" w14:paraId="0000012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7" w:right="0" w:hanging="337"/>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2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7" w:right="0" w:hanging="337"/>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website has been optimized and updated to allow for online sales and payments.</w:t>
            </w:r>
          </w:p>
        </w:tc>
      </w:tr>
      <w:tr>
        <w:trPr>
          <w:trHeight w:val="44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7" w:right="0" w:hanging="337"/>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and curate content for social media pages and targeted ads</w:t>
            </w:r>
          </w:p>
        </w:tc>
        <w:tc>
          <w:tcPr>
            <w:shd w:fill="auto" w:val="clear"/>
            <w:tcMar>
              <w:top w:w="100.0" w:type="dxa"/>
              <w:left w:w="100.0" w:type="dxa"/>
              <w:bottom w:w="100.0" w:type="dxa"/>
              <w:right w:w="100.0" w:type="dxa"/>
            </w:tcMar>
          </w:tcPr>
          <w:p w:rsidR="00000000" w:rsidDel="00000000" w:rsidP="00000000" w:rsidRDefault="00000000" w:rsidRPr="00000000" w14:paraId="000001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7" w:right="0" w:hanging="337"/>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7" w:right="0" w:hanging="337"/>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Increased social media followers and audience engagement</w:t>
            </w:r>
          </w:p>
        </w:tc>
      </w:tr>
      <w:t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Promotional Sales</w:t>
            </w:r>
          </w:p>
        </w:tc>
        <w:tc>
          <w:tcPr>
            <w:shd w:fill="auto" w:val="clear"/>
            <w:tcMar>
              <w:top w:w="100.0" w:type="dxa"/>
              <w:left w:w="100.0" w:type="dxa"/>
              <w:bottom w:w="100.0" w:type="dxa"/>
              <w:right w:w="100.0" w:type="dxa"/>
            </w:tcMar>
          </w:tcPr>
          <w:p w:rsidR="00000000" w:rsidDel="00000000" w:rsidP="00000000" w:rsidRDefault="00000000" w:rsidRPr="00000000" w14:paraId="0000012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7" w:right="0" w:hanging="337"/>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Seasonal promotional sales of up to 50% off to encourage customer purchase</w:t>
            </w:r>
          </w:p>
        </w:tc>
        <w:tc>
          <w:tcPr>
            <w:shd w:fill="auto" w:val="clear"/>
            <w:tcMar>
              <w:top w:w="100.0" w:type="dxa"/>
              <w:left w:w="100.0" w:type="dxa"/>
              <w:bottom w:w="100.0" w:type="dxa"/>
              <w:right w:w="100.0" w:type="dxa"/>
            </w:tcMar>
          </w:tcPr>
          <w:p w:rsidR="00000000" w:rsidDel="00000000" w:rsidP="00000000" w:rsidRDefault="00000000" w:rsidRPr="00000000" w14:paraId="0000012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7" w:right="0" w:hanging="337"/>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End of every quarter</w:t>
            </w:r>
          </w:p>
        </w:tc>
        <w:tc>
          <w:tcPr>
            <w:shd w:fill="auto" w:val="clear"/>
            <w:tcMar>
              <w:top w:w="100.0" w:type="dxa"/>
              <w:left w:w="100.0" w:type="dxa"/>
              <w:bottom w:w="100.0" w:type="dxa"/>
              <w:right w:w="100.0" w:type="dxa"/>
            </w:tcMar>
          </w:tcPr>
          <w:p w:rsidR="00000000" w:rsidDel="00000000" w:rsidP="00000000" w:rsidRDefault="00000000" w:rsidRPr="00000000" w14:paraId="0000012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37" w:right="0" w:hanging="337"/>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50% increase in customers during various sale periods</w:t>
            </w:r>
          </w:p>
        </w:tc>
      </w:tr>
    </w:tbl>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3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most efficient way to reach a wider audience remains to be through the use of online marketing strategies such as website optimization and social media marketing. However, the company believes that offline sales strategies play a large part in consumer buying behavior, including customer service and support, offline efforts, and psychological strategies such as promotional sales.</w:t>
      </w:r>
    </w:p>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marketing team will put its efforts on the following strategies:</w:t>
      </w:r>
    </w:p>
    <w:p w:rsidR="00000000" w:rsidDel="00000000" w:rsidP="00000000" w:rsidRDefault="00000000" w:rsidRPr="00000000" w14:paraId="000001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39">
      <w:pPr>
        <w:ind w:left="720"/>
        <w:jc w:val="both"/>
        <w:rPr>
          <w:rFonts w:ascii="Calibri" w:cs="Calibri" w:eastAsia="Calibri" w:hAnsi="Calibri"/>
          <w:color w:val="111111"/>
        </w:rPr>
      </w:pPr>
      <w:r w:rsidDel="00000000" w:rsidR="00000000" w:rsidRPr="00000000">
        <w:rPr>
          <w:rtl w:val="0"/>
        </w:rPr>
      </w:r>
    </w:p>
    <w:tbl>
      <w:tblPr>
        <w:tblStyle w:val="Table4"/>
        <w:tblW w:w="9450.0" w:type="dxa"/>
        <w:jc w:val="left"/>
        <w:tblInd w:w="-3.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23"/>
        <w:gridCol w:w="3015"/>
        <w:gridCol w:w="1170"/>
        <w:gridCol w:w="2942"/>
        <w:tblGridChange w:id="0">
          <w:tblGrid>
            <w:gridCol w:w="2323"/>
            <w:gridCol w:w="3015"/>
            <w:gridCol w:w="1170"/>
            <w:gridCol w:w="2942"/>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Marketing</w:t>
            </w:r>
          </w:p>
        </w:tc>
        <w:tc>
          <w:tcPr>
            <w:shd w:fill="auto" w:val="clear"/>
            <w:tcMar>
              <w:top w:w="100.0" w:type="dxa"/>
              <w:left w:w="100.0" w:type="dxa"/>
              <w:bottom w:w="100.0" w:type="dxa"/>
              <w:right w:w="100.0" w:type="dxa"/>
            </w:tcMar>
          </w:tcPr>
          <w:p w:rsidR="00000000" w:rsidDel="00000000" w:rsidP="00000000" w:rsidRDefault="00000000" w:rsidRPr="00000000" w14:paraId="0000013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7"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 a social media manager who will create and curate posts for online platforms, including written content, photos, and videos</w:t>
            </w:r>
          </w:p>
        </w:tc>
        <w:tc>
          <w:tcPr>
            <w:shd w:fill="auto" w:val="clear"/>
            <w:tcMar>
              <w:top w:w="100.0" w:type="dxa"/>
              <w:left w:w="100.0" w:type="dxa"/>
              <w:bottom w:w="100.0" w:type="dxa"/>
              <w:right w:w="100.0" w:type="dxa"/>
            </w:tcMar>
          </w:tcPr>
          <w:p w:rsidR="00000000" w:rsidDel="00000000" w:rsidP="00000000" w:rsidRDefault="00000000" w:rsidRPr="00000000" w14:paraId="0000014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7"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April 1, 2019</w:t>
            </w:r>
          </w:p>
        </w:tc>
        <w:tc>
          <w:tcPr>
            <w:shd w:fill="auto" w:val="clear"/>
            <w:tcMar>
              <w:top w:w="100.0" w:type="dxa"/>
              <w:left w:w="100.0" w:type="dxa"/>
              <w:bottom w:w="100.0" w:type="dxa"/>
              <w:right w:w="100.0" w:type="dxa"/>
            </w:tcMar>
          </w:tcPr>
          <w:p w:rsidR="00000000" w:rsidDel="00000000" w:rsidP="00000000" w:rsidRDefault="00000000" w:rsidRPr="00000000" w14:paraId="0000014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7"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Online platforms have been updated and posts have been curated to fit the company’s goals</w:t>
            </w:r>
          </w:p>
        </w:tc>
      </w:tr>
      <w:t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Promotional Sales</w:t>
            </w:r>
          </w:p>
        </w:tc>
        <w:tc>
          <w:tcPr>
            <w:shd w:fill="auto" w:val="clear"/>
            <w:tcMar>
              <w:top w:w="100.0" w:type="dxa"/>
              <w:left w:w="100.0" w:type="dxa"/>
              <w:bottom w:w="100.0" w:type="dxa"/>
              <w:right w:w="100.0" w:type="dxa"/>
            </w:tcMar>
          </w:tcPr>
          <w:p w:rsidR="00000000" w:rsidDel="00000000" w:rsidP="00000000" w:rsidRDefault="00000000" w:rsidRPr="00000000" w14:paraId="0000014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7"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Design and print promotional materials such as coupons, fliers, and posters</w:t>
            </w:r>
          </w:p>
        </w:tc>
        <w:tc>
          <w:tcPr>
            <w:shd w:fill="auto" w:val="clear"/>
            <w:tcMar>
              <w:top w:w="100.0" w:type="dxa"/>
              <w:left w:w="100.0" w:type="dxa"/>
              <w:bottom w:w="100.0" w:type="dxa"/>
              <w:right w:w="100.0" w:type="dxa"/>
            </w:tcMar>
          </w:tcPr>
          <w:p w:rsidR="00000000" w:rsidDel="00000000" w:rsidP="00000000" w:rsidRDefault="00000000" w:rsidRPr="00000000" w14:paraId="0000014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7"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4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7"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Ensure that promotional materials are posted at least two weeks before the scheduled sales dates</w:t>
            </w:r>
          </w:p>
        </w:tc>
      </w:tr>
      <w:tr>
        <w:tc>
          <w:tcPr>
            <w:shd w:fill="auto" w:val="clear"/>
            <w:tcMar>
              <w:top w:w="100.0" w:type="dxa"/>
              <w:left w:w="100.0" w:type="dxa"/>
              <w:bottom w:w="100.0" w:type="dxa"/>
              <w:right w:w="100.0" w:type="dxa"/>
            </w:tcMar>
          </w:tcPr>
          <w:p w:rsidR="00000000" w:rsidDel="00000000" w:rsidP="00000000" w:rsidRDefault="00000000" w:rsidRPr="00000000" w14:paraId="0000014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Service and Support</w:t>
            </w:r>
          </w:p>
        </w:tc>
        <w:tc>
          <w:tcPr>
            <w:shd w:fill="auto" w:val="clear"/>
            <w:tcMar>
              <w:top w:w="100.0" w:type="dxa"/>
              <w:left w:w="100.0" w:type="dxa"/>
              <w:bottom w:w="100.0" w:type="dxa"/>
              <w:right w:w="100.0" w:type="dxa"/>
            </w:tcMar>
          </w:tcPr>
          <w:p w:rsidR="00000000" w:rsidDel="00000000" w:rsidP="00000000" w:rsidRDefault="00000000" w:rsidRPr="00000000" w14:paraId="0000014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7"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Train the sales team and store staff for best customer support practices</w:t>
            </w:r>
          </w:p>
        </w:tc>
        <w:tc>
          <w:tcPr>
            <w:shd w:fill="auto" w:val="clear"/>
            <w:tcMar>
              <w:top w:w="100.0" w:type="dxa"/>
              <w:left w:w="100.0" w:type="dxa"/>
              <w:bottom w:w="100.0" w:type="dxa"/>
              <w:right w:w="100.0" w:type="dxa"/>
            </w:tcMar>
          </w:tcPr>
          <w:p w:rsidR="00000000" w:rsidDel="00000000" w:rsidP="00000000" w:rsidRDefault="00000000" w:rsidRPr="00000000" w14:paraId="0000014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7"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4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7"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sales team and staff have passed the training</w:t>
            </w:r>
          </w:p>
          <w:p w:rsidR="00000000" w:rsidDel="00000000" w:rsidP="00000000" w:rsidRDefault="00000000" w:rsidRPr="00000000" w14:paraId="0000014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77" w:right="0" w:hanging="27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Customer reviews stay at 90% positive or higher</w:t>
            </w:r>
          </w:p>
        </w:tc>
      </w:tr>
    </w:tbl>
    <w:p w:rsidR="00000000" w:rsidDel="00000000" w:rsidP="00000000" w:rsidRDefault="00000000" w:rsidRPr="00000000" w14:paraId="000001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MANAGEMENT AND PERSONNEL</w:t>
      </w:r>
      <w:r w:rsidDel="00000000" w:rsidR="00000000" w:rsidRPr="00000000">
        <w:rPr>
          <w:rtl w:val="0"/>
        </w:rPr>
      </w:r>
    </w:p>
    <w:p w:rsidR="00000000" w:rsidDel="00000000" w:rsidP="00000000" w:rsidRDefault="00000000" w:rsidRPr="00000000" w14:paraId="0000015A">
      <w:pPr>
        <w:spacing w:line="240"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B">
      <w:pPr>
        <w:rPr>
          <w:rFonts w:ascii="Calibri" w:cs="Calibri" w:eastAsia="Calibri" w:hAnsi="Calibri"/>
          <w:color w:val="111111"/>
        </w:rPr>
      </w:pPr>
      <w:r w:rsidDel="00000000" w:rsidR="00000000" w:rsidRPr="00000000">
        <w:rPr>
          <w:rFonts w:ascii="Calibri" w:cs="Calibri" w:eastAsia="Calibri" w:hAnsi="Calibri"/>
          <w:color w:val="111111"/>
          <w:rtl w:val="0"/>
        </w:rPr>
        <w:t xml:space="preserve">As a mid-sized single store operation, </w:t>
      </w:r>
      <w:r w:rsidDel="00000000" w:rsidR="00000000" w:rsidRPr="00000000">
        <w:rPr>
          <w:rFonts w:ascii="Calibri" w:cs="Calibri" w:eastAsia="Calibri" w:hAnsi="Calibri"/>
          <w:color w:val="111111"/>
          <w:highlight w:val="yellow"/>
          <w:rtl w:val="0"/>
        </w:rPr>
        <w:t xml:space="preserve">[Apatow Appliances]</w:t>
      </w:r>
      <w:r w:rsidDel="00000000" w:rsidR="00000000" w:rsidRPr="00000000">
        <w:rPr>
          <w:rFonts w:ascii="Calibri" w:cs="Calibri" w:eastAsia="Calibri" w:hAnsi="Calibri"/>
          <w:color w:val="111111"/>
          <w:rtl w:val="0"/>
        </w:rPr>
        <w:t xml:space="preserve"> works with basic management organization, where the HR, Finance, Sales and Marketing, Staff, and Maintenance report directly to the owner. </w:t>
      </w:r>
    </w:p>
    <w:p w:rsidR="00000000" w:rsidDel="00000000" w:rsidP="00000000" w:rsidRDefault="00000000" w:rsidRPr="00000000" w14:paraId="0000015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D">
      <w:pPr>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0</wp:posOffset>
                </wp:positionV>
                <wp:extent cx="5452695" cy="2011557"/>
                <wp:effectExtent b="0" l="0" r="0" t="0"/>
                <wp:wrapNone/>
                <wp:docPr id="4" name=""/>
                <a:graphic>
                  <a:graphicData uri="http://schemas.microsoft.com/office/word/2010/wordprocessingGroup">
                    <wpg:wgp>
                      <wpg:cNvGrpSpPr/>
                      <wpg:grpSpPr>
                        <a:xfrm>
                          <a:off x="2619653" y="2774222"/>
                          <a:ext cx="5452695" cy="2011557"/>
                          <a:chOff x="2619653" y="2774222"/>
                          <a:chExt cx="5452695" cy="2011557"/>
                        </a:xfrm>
                      </wpg:grpSpPr>
                      <wpg:grpSp>
                        <wpg:cNvGrpSpPr/>
                        <wpg:grpSpPr>
                          <a:xfrm>
                            <a:off x="2619653" y="2774222"/>
                            <a:ext cx="5452695" cy="2011557"/>
                            <a:chOff x="0" y="0"/>
                            <a:chExt cx="5452695" cy="2011557"/>
                          </a:xfrm>
                        </wpg:grpSpPr>
                        <wps:wsp>
                          <wps:cNvSpPr/>
                          <wps:cNvPr id="4" name="Shape 4"/>
                          <wps:spPr>
                            <a:xfrm>
                              <a:off x="0" y="0"/>
                              <a:ext cx="5452675" cy="201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229492" y="0"/>
                              <a:ext cx="923903" cy="314297"/>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Owner</w:t>
                                </w:r>
                              </w:p>
                            </w:txbxContent>
                          </wps:txbx>
                          <wps:bodyPr anchorCtr="0" anchor="ctr" bIns="45700" lIns="91425" spcFirstLastPara="1" rIns="91425" wrap="square" tIns="45700">
                            <a:noAutofit/>
                          </wps:bodyPr>
                        </wps:wsp>
                        <wps:wsp>
                          <wps:cNvCnPr/>
                          <wps:spPr>
                            <a:xfrm>
                              <a:off x="2702103" y="318498"/>
                              <a:ext cx="0" cy="22858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41788" y="544530"/>
                              <a:ext cx="4530904" cy="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41788" y="544530"/>
                              <a:ext cx="0" cy="22858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2013734" y="544530"/>
                              <a:ext cx="0" cy="22858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524036" y="554804"/>
                              <a:ext cx="0" cy="22858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10274" y="791110"/>
                              <a:ext cx="857229" cy="419063"/>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Store Manager</w:t>
                                </w:r>
                              </w:p>
                            </w:txbxContent>
                          </wps:txbx>
                          <wps:bodyPr anchorCtr="0" anchor="ctr" bIns="45700" lIns="91425" spcFirstLastPara="1" rIns="91425" wrap="square" tIns="45700">
                            <a:noAutofit/>
                          </wps:bodyPr>
                        </wps:wsp>
                        <wps:wsp>
                          <wps:cNvSpPr/>
                          <wps:cNvPr id="17" name="Shape 17"/>
                          <wps:spPr>
                            <a:xfrm>
                              <a:off x="1530849" y="791110"/>
                              <a:ext cx="942952" cy="419063"/>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Marketing Team</w:t>
                                </w:r>
                              </w:p>
                            </w:txbxContent>
                          </wps:txbx>
                          <wps:bodyPr anchorCtr="0" anchor="ctr" bIns="45700" lIns="91425" spcFirstLastPara="1" rIns="91425" wrap="square" tIns="45700">
                            <a:noAutofit/>
                          </wps:bodyPr>
                        </wps:wsp>
                        <wps:wsp>
                          <wps:cNvSpPr/>
                          <wps:cNvPr id="18" name="Shape 18"/>
                          <wps:spPr>
                            <a:xfrm>
                              <a:off x="3061698" y="791110"/>
                              <a:ext cx="942340" cy="41846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Finance</w:t>
                                </w:r>
                              </w:p>
                            </w:txbxContent>
                          </wps:txbx>
                          <wps:bodyPr anchorCtr="0" anchor="ctr" bIns="45700" lIns="91425" spcFirstLastPara="1" rIns="91425" wrap="square" tIns="45700">
                            <a:noAutofit/>
                          </wps:bodyPr>
                        </wps:wsp>
                        <wps:wsp>
                          <wps:cNvCnPr/>
                          <wps:spPr>
                            <a:xfrm>
                              <a:off x="2013734" y="1202076"/>
                              <a:ext cx="0" cy="390418"/>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5352836" y="1356188"/>
                              <a:ext cx="0" cy="137148"/>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1551397" y="1582220"/>
                              <a:ext cx="942340" cy="421241"/>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Sales Team </w:t>
                                </w:r>
                              </w:p>
                            </w:txbxContent>
                          </wps:txbx>
                          <wps:bodyPr anchorCtr="0" anchor="ctr" bIns="45700" lIns="91425" spcFirstLastPara="1" rIns="91425" wrap="square" tIns="45700">
                            <a:noAutofit/>
                          </wps:bodyPr>
                        </wps:wsp>
                        <wps:wsp>
                          <wps:cNvSpPr/>
                          <wps:cNvPr id="22" name="Shape 22"/>
                          <wps:spPr>
                            <a:xfrm>
                              <a:off x="0" y="1592494"/>
                              <a:ext cx="857229" cy="419063"/>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Delivery, Staff</w:t>
                                </w:r>
                              </w:p>
                            </w:txbxContent>
                          </wps:txbx>
                          <wps:bodyPr anchorCtr="0" anchor="ctr" bIns="45700" lIns="91425" spcFirstLastPara="1" rIns="91425" wrap="square" tIns="45700">
                            <a:noAutofit/>
                          </wps:bodyPr>
                        </wps:wsp>
                        <wps:wsp>
                          <wps:cNvCnPr/>
                          <wps:spPr>
                            <a:xfrm>
                              <a:off x="421240" y="1212350"/>
                              <a:ext cx="0" cy="384048"/>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972692" y="544530"/>
                              <a:ext cx="0" cy="227965"/>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5" name="Shape 25"/>
                          <wps:spPr>
                            <a:xfrm>
                              <a:off x="4510355" y="770561"/>
                              <a:ext cx="942340" cy="418465"/>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111111"/>
                                    <w:sz w:val="20"/>
                                    <w:vertAlign w:val="baseline"/>
                                  </w:rPr>
                                  <w:t xml:space="preserve">Human Resources</w:t>
                                </w:r>
                              </w:p>
                            </w:txbxContent>
                          </wps:txbx>
                          <wps:bodyPr anchorCtr="0" anchor="ctr"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0</wp:posOffset>
                </wp:positionV>
                <wp:extent cx="5452695" cy="2011557"/>
                <wp:effectExtent b="0" l="0" r="0" t="0"/>
                <wp:wrapNone/>
                <wp:docPr id="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452695" cy="2011557"/>
                        </a:xfrm>
                        <a:prstGeom prst="rect"/>
                        <a:ln/>
                      </pic:spPr>
                    </pic:pic>
                  </a:graphicData>
                </a:graphic>
              </wp:anchor>
            </w:drawing>
          </mc:Fallback>
        </mc:AlternateContent>
      </w:r>
    </w:p>
    <w:p w:rsidR="00000000" w:rsidDel="00000000" w:rsidP="00000000" w:rsidRDefault="00000000" w:rsidRPr="00000000" w14:paraId="0000015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SALES ACTION PLAN</w:t>
      </w:r>
    </w:p>
    <w:p w:rsidR="00000000" w:rsidDel="00000000" w:rsidP="00000000" w:rsidRDefault="00000000" w:rsidRPr="00000000" w14:paraId="0000016B">
      <w:pPr>
        <w:spacing w:line="240"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shows the company’s sales action plan, including its goals, corresponding activities, and other details to help measure success: </w:t>
      </w:r>
    </w:p>
    <w:p w:rsidR="00000000" w:rsidDel="00000000" w:rsidP="00000000" w:rsidRDefault="00000000" w:rsidRPr="00000000" w14:paraId="0000016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b w:val="1"/>
          <w:color w:val="111111"/>
        </w:rPr>
      </w:pPr>
      <w:r w:rsidDel="00000000" w:rsidR="00000000" w:rsidRPr="00000000">
        <w:rPr>
          <w:rtl w:val="0"/>
        </w:rPr>
      </w:r>
    </w:p>
    <w:tbl>
      <w:tblPr>
        <w:tblStyle w:val="Table5"/>
        <w:tblW w:w="9357.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620"/>
        <w:gridCol w:w="2157"/>
        <w:gridCol w:w="1350"/>
        <w:gridCol w:w="1350"/>
        <w:gridCol w:w="1350"/>
        <w:gridCol w:w="1530"/>
        <w:tblGridChange w:id="0">
          <w:tblGrid>
            <w:gridCol w:w="1620"/>
            <w:gridCol w:w="2157"/>
            <w:gridCol w:w="1350"/>
            <w:gridCol w:w="1350"/>
            <w:gridCol w:w="1350"/>
            <w:gridCol w:w="1530"/>
          </w:tblGrid>
        </w:tblGridChange>
      </w:tblGrid>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227" w:hanging="18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Sales Goals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227" w:hanging="18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Action Items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227" w:hanging="18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227" w:hanging="18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End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227" w:hanging="18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KPIs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227" w:hanging="18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w:t>
            </w:r>
            <w:r w:rsidDel="00000000" w:rsidR="00000000" w:rsidRPr="00000000">
              <w:rPr>
                <w:rtl w:val="0"/>
              </w:rPr>
            </w:r>
          </w:p>
        </w:tc>
      </w:tr>
      <w:tr>
        <w:trPr>
          <w:trHeight w:val="1960" w:hRule="atLeast"/>
        </w:trPr>
        <w:tc>
          <w:tcPr>
            <w:shd w:fill="auto" w:val="clear"/>
            <w:tcMar>
              <w:top w:w="40.0" w:type="dxa"/>
              <w:left w:w="40.0" w:type="dxa"/>
              <w:bottom w:w="40.0" w:type="dxa"/>
              <w:right w:w="40.0" w:type="dxa"/>
            </w:tcMar>
          </w:tcPr>
          <w:p w:rsidR="00000000" w:rsidDel="00000000" w:rsidP="00000000" w:rsidRDefault="00000000" w:rsidRPr="00000000" w14:paraId="00000175">
            <w:pPr>
              <w:widowControl w:val="0"/>
              <w:ind w:left="227" w:hanging="180"/>
              <w:rPr>
                <w:rFonts w:ascii="Calibri" w:cs="Calibri" w:eastAsia="Calibri" w:hAnsi="Calibri"/>
                <w:color w:val="111111"/>
              </w:rPr>
            </w:pPr>
            <w:r w:rsidDel="00000000" w:rsidR="00000000" w:rsidRPr="00000000">
              <w:rPr>
                <w:rFonts w:ascii="Calibri" w:cs="Calibri" w:eastAsia="Calibri" w:hAnsi="Calibri"/>
                <w:color w:val="111111"/>
                <w:rtl w:val="0"/>
              </w:rPr>
              <w:t xml:space="preserve">1. Increase sales by up to 12% in the next year</w:t>
            </w:r>
          </w:p>
        </w:tc>
        <w:tc>
          <w:tcPr>
            <w:shd w:fill="auto" w:val="clear"/>
            <w:tcMar>
              <w:top w:w="40.0" w:type="dxa"/>
              <w:left w:w="40.0" w:type="dxa"/>
              <w:bottom w:w="40.0" w:type="dxa"/>
              <w:right w:w="40.0" w:type="dxa"/>
            </w:tcMar>
          </w:tcPr>
          <w:p w:rsidR="00000000" w:rsidDel="00000000" w:rsidP="00000000" w:rsidRDefault="00000000" w:rsidRPr="00000000" w14:paraId="0000017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27" w:right="0" w:hanging="18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Schedule daily meetings to update teams regarding sales goals </w:t>
            </w:r>
          </w:p>
        </w:tc>
        <w:tc>
          <w:tcPr>
            <w:shd w:fill="auto" w:val="clear"/>
            <w:tcMar>
              <w:top w:w="40.0" w:type="dxa"/>
              <w:left w:w="40.0" w:type="dxa"/>
              <w:bottom w:w="40.0" w:type="dxa"/>
              <w:right w:w="40.0" w:type="dxa"/>
            </w:tcMar>
          </w:tcPr>
          <w:p w:rsidR="00000000" w:rsidDel="00000000" w:rsidP="00000000" w:rsidRDefault="00000000" w:rsidRPr="00000000" w14:paraId="0000017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27" w:right="0" w:hanging="18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January 1, 2018</w:t>
            </w:r>
          </w:p>
          <w:p w:rsidR="00000000" w:rsidDel="00000000" w:rsidP="00000000" w:rsidRDefault="00000000" w:rsidRPr="00000000" w14:paraId="00000178">
            <w:pPr>
              <w:widowControl w:val="0"/>
              <w:ind w:left="227" w:hanging="18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7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27" w:right="0" w:hanging="18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 end date, regular practice</w:t>
            </w:r>
          </w:p>
        </w:tc>
        <w:tc>
          <w:tcPr>
            <w:shd w:fill="auto" w:val="clear"/>
            <w:tcMar>
              <w:top w:w="40.0" w:type="dxa"/>
              <w:left w:w="40.0" w:type="dxa"/>
              <w:bottom w:w="40.0" w:type="dxa"/>
              <w:right w:w="40.0" w:type="dxa"/>
            </w:tcMar>
          </w:tcPr>
          <w:p w:rsidR="00000000" w:rsidDel="00000000" w:rsidP="00000000" w:rsidRDefault="00000000" w:rsidRPr="00000000" w14:paraId="0000017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27" w:right="0" w:hanging="18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Aligned marketing and sales goals</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27"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27" w:right="0" w:hanging="18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Increasing sales</w:t>
            </w:r>
          </w:p>
        </w:tc>
        <w:tc>
          <w:tcPr>
            <w:shd w:fill="auto" w:val="clear"/>
            <w:tcMar>
              <w:top w:w="40.0" w:type="dxa"/>
              <w:left w:w="40.0" w:type="dxa"/>
              <w:bottom w:w="40.0" w:type="dxa"/>
              <w:right w:w="40.0" w:type="dxa"/>
            </w:tcMar>
          </w:tcPr>
          <w:p w:rsidR="00000000" w:rsidDel="00000000" w:rsidP="00000000" w:rsidRDefault="00000000" w:rsidRPr="00000000" w14:paraId="0000017D">
            <w:pPr>
              <w:widowControl w:val="0"/>
              <w:ind w:left="227" w:hanging="180"/>
              <w:rPr>
                <w:rFonts w:ascii="Calibri" w:cs="Calibri" w:eastAsia="Calibri" w:hAnsi="Calibri"/>
                <w:color w:val="111111"/>
              </w:rPr>
            </w:pPr>
            <w:r w:rsidDel="00000000" w:rsidR="00000000" w:rsidRPr="00000000">
              <w:rPr>
                <w:rFonts w:ascii="Calibri" w:cs="Calibri" w:eastAsia="Calibri" w:hAnsi="Calibri"/>
                <w:color w:val="111111"/>
                <w:rtl w:val="0"/>
              </w:rPr>
              <w:t xml:space="preserve">Sales Team</w:t>
            </w:r>
          </w:p>
          <w:p w:rsidR="00000000" w:rsidDel="00000000" w:rsidP="00000000" w:rsidRDefault="00000000" w:rsidRPr="00000000" w14:paraId="0000017E">
            <w:pPr>
              <w:widowControl w:val="0"/>
              <w:ind w:left="227" w:hanging="18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w:t>
            </w:r>
          </w:p>
          <w:p w:rsidR="00000000" w:rsidDel="00000000" w:rsidP="00000000" w:rsidRDefault="00000000" w:rsidRPr="00000000" w14:paraId="0000017F">
            <w:pPr>
              <w:widowControl w:val="0"/>
              <w:ind w:left="227" w:hanging="180"/>
              <w:rPr>
                <w:rFonts w:ascii="Calibri" w:cs="Calibri" w:eastAsia="Calibri" w:hAnsi="Calibri"/>
                <w:color w:val="111111"/>
              </w:rPr>
            </w:pPr>
            <w:r w:rsidDel="00000000" w:rsidR="00000000" w:rsidRPr="00000000">
              <w:rPr>
                <w:rFonts w:ascii="Calibri" w:cs="Calibri" w:eastAsia="Calibri" w:hAnsi="Calibri"/>
                <w:color w:val="111111"/>
                <w:rtl w:val="0"/>
              </w:rPr>
              <w:t xml:space="preserve">Team</w:t>
            </w:r>
          </w:p>
        </w:tc>
      </w:tr>
      <w:tr>
        <w:trPr>
          <w:trHeight w:val="2500" w:hRule="atLeast"/>
        </w:trPr>
        <w:tc>
          <w:tcPr>
            <w:shd w:fill="auto" w:val="clear"/>
            <w:tcMar>
              <w:top w:w="40.0" w:type="dxa"/>
              <w:left w:w="40.0" w:type="dxa"/>
              <w:bottom w:w="40.0" w:type="dxa"/>
              <w:right w:w="40.0" w:type="dxa"/>
            </w:tcMar>
          </w:tcPr>
          <w:p w:rsidR="00000000" w:rsidDel="00000000" w:rsidP="00000000" w:rsidRDefault="00000000" w:rsidRPr="00000000" w14:paraId="00000180">
            <w:pPr>
              <w:widowControl w:val="0"/>
              <w:ind w:left="227" w:hanging="180"/>
              <w:rPr>
                <w:rFonts w:ascii="Calibri" w:cs="Calibri" w:eastAsia="Calibri" w:hAnsi="Calibri"/>
                <w:color w:val="111111"/>
              </w:rPr>
            </w:pPr>
            <w:r w:rsidDel="00000000" w:rsidR="00000000" w:rsidRPr="00000000">
              <w:rPr>
                <w:rFonts w:ascii="Calibri" w:cs="Calibri" w:eastAsia="Calibri" w:hAnsi="Calibri"/>
                <w:color w:val="111111"/>
                <w:rtl w:val="0"/>
              </w:rPr>
              <w:t xml:space="preserve">2. Improve customer service to create a better relationship with customers.</w:t>
            </w:r>
          </w:p>
        </w:tc>
        <w:tc>
          <w:tcPr>
            <w:shd w:fill="auto" w:val="clear"/>
            <w:tcMar>
              <w:top w:w="40.0" w:type="dxa"/>
              <w:left w:w="40.0" w:type="dxa"/>
              <w:bottom w:w="40.0" w:type="dxa"/>
              <w:right w:w="40.0" w:type="dxa"/>
            </w:tcMar>
          </w:tcPr>
          <w:p w:rsidR="00000000" w:rsidDel="00000000" w:rsidP="00000000" w:rsidRDefault="00000000" w:rsidRPr="00000000" w14:paraId="0000018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27" w:right="0" w:hanging="18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Arrange regular training sessions for employees and sales personnel</w:t>
            </w:r>
          </w:p>
          <w:p w:rsidR="00000000" w:rsidDel="00000000" w:rsidP="00000000" w:rsidRDefault="00000000" w:rsidRPr="00000000" w14:paraId="00000182">
            <w:pPr>
              <w:widowControl w:val="0"/>
              <w:ind w:left="227" w:hanging="18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8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27" w:right="0" w:hanging="18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June 30, 2019</w:t>
            </w:r>
          </w:p>
        </w:tc>
        <w:tc>
          <w:tcPr>
            <w:shd w:fill="auto" w:val="clear"/>
            <w:tcMar>
              <w:top w:w="40.0" w:type="dxa"/>
              <w:left w:w="40.0" w:type="dxa"/>
              <w:bottom w:w="40.0" w:type="dxa"/>
              <w:right w:w="40.0" w:type="dxa"/>
            </w:tcMar>
          </w:tcPr>
          <w:p w:rsidR="00000000" w:rsidDel="00000000" w:rsidP="00000000" w:rsidRDefault="00000000" w:rsidRPr="00000000" w14:paraId="0000018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27" w:right="0" w:hanging="18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 end date, regular practice</w:t>
            </w:r>
          </w:p>
        </w:tc>
        <w:tc>
          <w:tcPr>
            <w:shd w:fill="auto" w:val="clear"/>
            <w:tcMar>
              <w:top w:w="40.0" w:type="dxa"/>
              <w:left w:w="40.0" w:type="dxa"/>
              <w:bottom w:w="40.0" w:type="dxa"/>
              <w:right w:w="40.0" w:type="dxa"/>
            </w:tcMar>
          </w:tcPr>
          <w:p w:rsidR="00000000" w:rsidDel="00000000" w:rsidP="00000000" w:rsidRDefault="00000000" w:rsidRPr="00000000" w14:paraId="0000018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27" w:right="0" w:hanging="18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Successful training sessions</w:t>
            </w:r>
          </w:p>
        </w:tc>
        <w:tc>
          <w:tcPr>
            <w:shd w:fill="auto" w:val="clear"/>
            <w:tcMar>
              <w:top w:w="40.0" w:type="dxa"/>
              <w:left w:w="40.0" w:type="dxa"/>
              <w:bottom w:w="40.0" w:type="dxa"/>
              <w:right w:w="40.0" w:type="dxa"/>
            </w:tcMar>
          </w:tcPr>
          <w:p w:rsidR="00000000" w:rsidDel="00000000" w:rsidP="00000000" w:rsidRDefault="00000000" w:rsidRPr="00000000" w14:paraId="00000186">
            <w:pPr>
              <w:widowControl w:val="0"/>
              <w:ind w:left="227" w:hanging="180"/>
              <w:rPr>
                <w:rFonts w:ascii="Calibri" w:cs="Calibri" w:eastAsia="Calibri" w:hAnsi="Calibri"/>
                <w:color w:val="111111"/>
              </w:rPr>
            </w:pPr>
            <w:r w:rsidDel="00000000" w:rsidR="00000000" w:rsidRPr="00000000">
              <w:rPr>
                <w:rFonts w:ascii="Calibri" w:cs="Calibri" w:eastAsia="Calibri" w:hAnsi="Calibri"/>
                <w:color w:val="111111"/>
                <w:rtl w:val="0"/>
              </w:rPr>
              <w:t xml:space="preserve">Store</w:t>
            </w:r>
          </w:p>
          <w:p w:rsidR="00000000" w:rsidDel="00000000" w:rsidP="00000000" w:rsidRDefault="00000000" w:rsidRPr="00000000" w14:paraId="00000187">
            <w:pPr>
              <w:widowControl w:val="0"/>
              <w:ind w:left="227" w:hanging="180"/>
              <w:rPr>
                <w:rFonts w:ascii="Calibri" w:cs="Calibri" w:eastAsia="Calibri" w:hAnsi="Calibri"/>
                <w:color w:val="111111"/>
              </w:rPr>
            </w:pPr>
            <w:r w:rsidDel="00000000" w:rsidR="00000000" w:rsidRPr="00000000">
              <w:rPr>
                <w:rFonts w:ascii="Calibri" w:cs="Calibri" w:eastAsia="Calibri" w:hAnsi="Calibri"/>
                <w:color w:val="111111"/>
                <w:rtl w:val="0"/>
              </w:rPr>
              <w:t xml:space="preserve">Manager</w:t>
            </w:r>
          </w:p>
          <w:p w:rsidR="00000000" w:rsidDel="00000000" w:rsidP="00000000" w:rsidRDefault="00000000" w:rsidRPr="00000000" w14:paraId="00000188">
            <w:pPr>
              <w:widowControl w:val="0"/>
              <w:ind w:left="227" w:hanging="180"/>
              <w:rPr>
                <w:rFonts w:ascii="Calibri" w:cs="Calibri" w:eastAsia="Calibri" w:hAnsi="Calibri"/>
                <w:color w:val="111111"/>
              </w:rPr>
            </w:pPr>
            <w:r w:rsidDel="00000000" w:rsidR="00000000" w:rsidRPr="00000000">
              <w:rPr>
                <w:rFonts w:ascii="Calibri" w:cs="Calibri" w:eastAsia="Calibri" w:hAnsi="Calibri"/>
                <w:color w:val="111111"/>
                <w:rtl w:val="0"/>
              </w:rPr>
              <w:t xml:space="preserve">Staff</w:t>
            </w:r>
          </w:p>
          <w:p w:rsidR="00000000" w:rsidDel="00000000" w:rsidP="00000000" w:rsidRDefault="00000000" w:rsidRPr="00000000" w14:paraId="00000189">
            <w:pPr>
              <w:widowControl w:val="0"/>
              <w:ind w:left="227" w:hanging="180"/>
              <w:rPr>
                <w:rFonts w:ascii="Calibri" w:cs="Calibri" w:eastAsia="Calibri" w:hAnsi="Calibri"/>
                <w:color w:val="111111"/>
              </w:rPr>
            </w:pPr>
            <w:r w:rsidDel="00000000" w:rsidR="00000000" w:rsidRPr="00000000">
              <w:rPr>
                <w:rFonts w:ascii="Calibri" w:cs="Calibri" w:eastAsia="Calibri" w:hAnsi="Calibri"/>
                <w:color w:val="111111"/>
                <w:rtl w:val="0"/>
              </w:rPr>
              <w:t xml:space="preserve">Sales Team</w:t>
            </w:r>
          </w:p>
        </w:tc>
      </w:tr>
    </w:tbl>
    <w:p w:rsidR="00000000" w:rsidDel="00000000" w:rsidP="00000000" w:rsidRDefault="00000000" w:rsidRPr="00000000" w14:paraId="0000018A">
      <w:pPr>
        <w:rPr>
          <w:rFonts w:ascii="Calibri" w:cs="Calibri" w:eastAsia="Calibri" w:hAnsi="Calibri"/>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18B">
      <w:pPr>
        <w:rPr>
          <w:rFonts w:ascii="Calibri" w:cs="Calibri" w:eastAsia="Calibri" w:hAnsi="Calibri"/>
          <w:color w:val="111111"/>
        </w:rPr>
      </w:pPr>
      <w:r w:rsidDel="00000000" w:rsidR="00000000" w:rsidRPr="00000000">
        <w:rPr>
          <w:rtl w:val="0"/>
        </w:rPr>
      </w:r>
    </w:p>
    <w:sectPr>
      <w:headerReference r:id="rId12"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1120873" cy="158612"/>
              <wp:effectExtent b="0" l="0" r="0" t="0"/>
              <wp:wrapNone/>
              <wp:docPr id="1" name=""/>
              <a:graphic>
                <a:graphicData uri="http://schemas.microsoft.com/office/word/2010/wordprocessingShape">
                  <wps:wsp>
                    <wps:cNvSpPr/>
                    <wps:cNvPr id="2" name="Shape 2"/>
                    <wps:spPr>
                      <a:xfrm>
                        <a:off x="4790326" y="3705457"/>
                        <a:ext cx="1111348" cy="149087"/>
                      </a:xfrm>
                      <a:prstGeom prst="rect">
                        <a:avLst/>
                      </a:prstGeom>
                      <a:solidFill>
                        <a:srgbClr val="DAE5F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1120873" cy="158612"/>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120873" cy="15861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5.png"/><Relationship Id="rId12" Type="http://schemas.openxmlformats.org/officeDocument/2006/relationships/header" Target="header1.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