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4.0" w:type="dxa"/>
        <w:jc w:val="left"/>
        <w:tblInd w:w="108.0" w:type="dxa"/>
        <w:tblLayout w:type="fixed"/>
        <w:tblLook w:val="0400"/>
      </w:tblPr>
      <w:tblGrid>
        <w:gridCol w:w="720"/>
        <w:gridCol w:w="861"/>
        <w:gridCol w:w="569"/>
        <w:gridCol w:w="257"/>
        <w:gridCol w:w="254"/>
        <w:gridCol w:w="849"/>
        <w:gridCol w:w="450"/>
        <w:gridCol w:w="1023"/>
        <w:gridCol w:w="507"/>
        <w:gridCol w:w="180"/>
        <w:gridCol w:w="810"/>
        <w:gridCol w:w="438"/>
        <w:gridCol w:w="951"/>
        <w:gridCol w:w="540"/>
        <w:gridCol w:w="35"/>
        <w:gridCol w:w="916"/>
        <w:gridCol w:w="614"/>
        <w:tblGridChange w:id="0">
          <w:tblGrid>
            <w:gridCol w:w="720"/>
            <w:gridCol w:w="861"/>
            <w:gridCol w:w="569"/>
            <w:gridCol w:w="257"/>
            <w:gridCol w:w="254"/>
            <w:gridCol w:w="849"/>
            <w:gridCol w:w="450"/>
            <w:gridCol w:w="1023"/>
            <w:gridCol w:w="507"/>
            <w:gridCol w:w="180"/>
            <w:gridCol w:w="810"/>
            <w:gridCol w:w="438"/>
            <w:gridCol w:w="951"/>
            <w:gridCol w:w="540"/>
            <w:gridCol w:w="35"/>
            <w:gridCol w:w="916"/>
            <w:gridCol w:w="614"/>
          </w:tblGrid>
        </w:tblGridChange>
      </w:tblGrid>
      <w:tr>
        <w:trPr>
          <w:trHeight w:val="58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099c2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2099c2"/>
                <w:sz w:val="48"/>
                <w:szCs w:val="48"/>
                <w:rtl w:val="0"/>
              </w:rPr>
              <w:t xml:space="preserve">KITCHEN INVENTORY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Date: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Inspected By: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List of Kitchen Equipment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Kitchen Item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Condition</w:t>
            </w:r>
          </w:p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(Specify if Old, New, or 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No. of Equipment on Hand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KITCHEN EQUIPMENT]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Utensils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KITCHEN UTENSIL]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Equipment for Housekeeping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HOUSEKEEPING EQUIPMENT]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Cuisine Item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Unit Count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Count No.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Price per Item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[SPECIFY ITEM DETAIL]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1E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90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6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7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4533900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4533900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E8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1E9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