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Plan For Fiscal Year [2018]</w:t>
        <w:br w:type="textWrapping"/>
      </w: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[March 1, 2018]</w:t>
        <w:br w:type="textWrapping"/>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[Tommaso Milano]</w:t>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[tommasomilano72@gmail.com]</w:t>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Fonts w:ascii="Calibri" w:cs="Calibri" w:eastAsia="Calibri" w:hAnsi="Calibri"/>
          <w:b w:val="1"/>
          <w:color w:val="111111"/>
          <w:sz w:val="20"/>
          <w:szCs w:val="20"/>
          <w:rtl w:val="0"/>
        </w:rPr>
        <w:t xml:space="preserve">[</w:t>
      </w:r>
      <w:r w:rsidDel="00000000" w:rsidR="00000000" w:rsidRPr="00000000">
        <w:rPr>
          <w:rFonts w:ascii="Calibri" w:cs="Calibri" w:eastAsia="Calibri" w:hAnsi="Calibri"/>
          <w:b w:val="1"/>
          <w:color w:val="111111"/>
          <w:rtl w:val="0"/>
        </w:rPr>
        <w:t xml:space="preserve">610-588-5436]</w:t>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[www.tmartstylepizza.com]</w:t>
        <w:br w:type="textWrapping"/>
        <w:t xml:space="preserve">[688 Tipple Road]</w:t>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[Philadelphia, Pennsylvania 19106, USA]</w:t>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266700</wp:posOffset>
                </wp:positionV>
                <wp:extent cx="600075" cy="1590675"/>
                <wp:effectExtent b="0" l="0" r="0" t="0"/>
                <wp:wrapNone/>
                <wp:docPr id="7" name=""/>
                <a:graphic>
                  <a:graphicData uri="http://schemas.microsoft.com/office/word/2010/wordprocessingShape">
                    <wps:wsp>
                      <wps:cNvSpPr/>
                      <wps:cNvPr id="20" name="Shape 20"/>
                      <wps:spPr>
                        <a:xfrm>
                          <a:off x="5050725" y="2989425"/>
                          <a:ext cx="590550" cy="1581150"/>
                        </a:xfrm>
                        <a:prstGeom prst="rect">
                          <a:avLst/>
                        </a:prstGeom>
                        <a:solidFill>
                          <a:srgbClr val="FFCC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266700</wp:posOffset>
                </wp:positionV>
                <wp:extent cx="600075" cy="1590675"/>
                <wp:effectExtent b="0" l="0" r="0" t="0"/>
                <wp:wrapNone/>
                <wp:docPr id="7"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600075" cy="1590675"/>
                        </a:xfrm>
                        <a:prstGeom prst="rect"/>
                        <a:ln/>
                      </pic:spPr>
                    </pic:pic>
                  </a:graphicData>
                </a:graphic>
              </wp:anchor>
            </w:drawing>
          </mc:Fallback>
        </mc:AlternateContent>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5575300</wp:posOffset>
                </wp:positionH>
                <wp:positionV relativeFrom="paragraph">
                  <wp:posOffset>63500</wp:posOffset>
                </wp:positionV>
                <wp:extent cx="1085850" cy="1590675"/>
                <wp:effectExtent b="0" l="0" r="0" t="0"/>
                <wp:wrapNone/>
                <wp:docPr id="5" name=""/>
                <a:graphic>
                  <a:graphicData uri="http://schemas.microsoft.com/office/word/2010/wordprocessingShape">
                    <wps:wsp>
                      <wps:cNvSpPr/>
                      <wps:cNvPr id="18" name="Shape 18"/>
                      <wps:spPr>
                        <a:xfrm>
                          <a:off x="4807838" y="2989425"/>
                          <a:ext cx="1076325" cy="1581150"/>
                        </a:xfrm>
                        <a:prstGeom prst="rect">
                          <a:avLst/>
                        </a:prstGeom>
                        <a:solidFill>
                          <a:srgbClr val="FFCC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5575300</wp:posOffset>
                </wp:positionH>
                <wp:positionV relativeFrom="paragraph">
                  <wp:posOffset>63500</wp:posOffset>
                </wp:positionV>
                <wp:extent cx="1085850" cy="1590675"/>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085850" cy="1590675"/>
                        </a:xfrm>
                        <a:prstGeom prst="rect"/>
                        <a:ln/>
                      </pic:spPr>
                    </pic:pic>
                  </a:graphicData>
                </a:graphic>
              </wp:anchor>
            </w:drawing>
          </mc:Fallback>
        </mc:AlternateContent>
      </w:r>
    </w:p>
    <w:p w:rsidR="00000000" w:rsidDel="00000000" w:rsidP="00000000" w:rsidRDefault="00000000" w:rsidRPr="00000000" w14:paraId="00000022">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Pizza </w:t>
      </w:r>
    </w:p>
    <w:p w:rsidR="00000000" w:rsidDel="00000000" w:rsidP="00000000" w:rsidRDefault="00000000" w:rsidRPr="00000000" w14:paraId="00000023">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Delivery Business Plan</w:t>
      </w:r>
    </w:p>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jc w:val="cente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Index</w:t>
      </w: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is a pizza delivery service in </w:t>
      </w:r>
      <w:r w:rsidDel="00000000" w:rsidR="00000000" w:rsidRPr="00000000">
        <w:rPr>
          <w:rFonts w:ascii="Calibri" w:cs="Calibri" w:eastAsia="Calibri" w:hAnsi="Calibri"/>
          <w:color w:val="111111"/>
          <w:highlight w:val="yellow"/>
          <w:rtl w:val="0"/>
        </w:rPr>
        <w:t xml:space="preserve">[Philadelphia]</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[Pennsylvania]</w:t>
      </w:r>
      <w:r w:rsidDel="00000000" w:rsidR="00000000" w:rsidRPr="00000000">
        <w:rPr>
          <w:rFonts w:ascii="Calibri" w:cs="Calibri" w:eastAsia="Calibri" w:hAnsi="Calibri"/>
          <w:color w:val="111111"/>
          <w:rtl w:val="0"/>
        </w:rPr>
        <w:t xml:space="preserve">. The owner, </w:t>
      </w:r>
      <w:r w:rsidDel="00000000" w:rsidR="00000000" w:rsidRPr="00000000">
        <w:rPr>
          <w:rFonts w:ascii="Calibri" w:cs="Calibri" w:eastAsia="Calibri" w:hAnsi="Calibri"/>
          <w:color w:val="111111"/>
          <w:highlight w:val="yellow"/>
          <w:rtl w:val="0"/>
        </w:rPr>
        <w:t xml:space="preserve">[Tommaso Milano]</w:t>
      </w:r>
      <w:r w:rsidDel="00000000" w:rsidR="00000000" w:rsidRPr="00000000">
        <w:rPr>
          <w:rFonts w:ascii="Calibri" w:cs="Calibri" w:eastAsia="Calibri" w:hAnsi="Calibri"/>
          <w:color w:val="111111"/>
          <w:rtl w:val="0"/>
        </w:rPr>
        <w:t xml:space="preserve">, has </w:t>
      </w:r>
      <w:r w:rsidDel="00000000" w:rsidR="00000000" w:rsidRPr="00000000">
        <w:rPr>
          <w:rFonts w:ascii="Calibri" w:cs="Calibri" w:eastAsia="Calibri" w:hAnsi="Calibri"/>
          <w:color w:val="111111"/>
          <w:highlight w:val="yellow"/>
          <w:rtl w:val="0"/>
        </w:rPr>
        <w:t xml:space="preserve">[six]</w:t>
      </w:r>
      <w:r w:rsidDel="00000000" w:rsidR="00000000" w:rsidRPr="00000000">
        <w:rPr>
          <w:rFonts w:ascii="Calibri" w:cs="Calibri" w:eastAsia="Calibri" w:hAnsi="Calibri"/>
          <w:color w:val="111111"/>
          <w:rtl w:val="0"/>
        </w:rPr>
        <w:t xml:space="preserve"> years’ experience in the pizza industry and his main goal is to provide affordable quality pizza. Serving to 10,000 residents within a two-mile radius, it aims to keep its prices low by keeping the overhead as low as possible beating the standard rates of other competitors.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provide better pizza at a lower cost and will be delivered faster than the closest competitor.</w:t>
      </w:r>
    </w:p>
    <w:p w:rsidR="00000000" w:rsidDel="00000000" w:rsidP="00000000" w:rsidRDefault="00000000" w:rsidRPr="00000000" w14:paraId="000000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[Artstyle Pizza’s]</w:t>
      </w:r>
      <w:r w:rsidDel="00000000" w:rsidR="00000000" w:rsidRPr="00000000">
        <w:rPr>
          <w:rFonts w:ascii="Calibri" w:cs="Calibri" w:eastAsia="Calibri" w:hAnsi="Calibri"/>
          <w:color w:val="111111"/>
          <w:rtl w:val="0"/>
        </w:rPr>
        <w:t xml:space="preserve"> mission is to provide the best pizza delivery service in town and offer quality pizza at the lowest price.</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is driven by its mission to bring the best value to its clients through integrity, reliability, honesty, quality, respect, and consistency.</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strives to become the fastest, most affordable, and well-sought after pizza delivery service in the country.</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highlight w:val="yellow"/>
          <w:rtl w:val="0"/>
        </w:rPr>
        <w:t xml:space="preserve">[Philadelphia]</w:t>
      </w:r>
      <w:r w:rsidDel="00000000" w:rsidR="00000000" w:rsidRPr="00000000">
        <w:rPr>
          <w:rFonts w:ascii="Calibri" w:cs="Calibri" w:eastAsia="Calibri" w:hAnsi="Calibri"/>
          <w:color w:val="111111"/>
          <w:rtl w:val="0"/>
        </w:rPr>
        <w:t xml:space="preserve"> has experienced a steady growth of population over the past </w:t>
      </w:r>
      <w:r w:rsidDel="00000000" w:rsidR="00000000" w:rsidRPr="00000000">
        <w:rPr>
          <w:rFonts w:ascii="Calibri" w:cs="Calibri" w:eastAsia="Calibri" w:hAnsi="Calibri"/>
          <w:color w:val="111111"/>
          <w:highlight w:val="yellow"/>
          <w:rtl w:val="0"/>
        </w:rPr>
        <w:t xml:space="preserve">[7]</w:t>
      </w:r>
      <w:r w:rsidDel="00000000" w:rsidR="00000000" w:rsidRPr="00000000">
        <w:rPr>
          <w:rFonts w:ascii="Calibri" w:cs="Calibri" w:eastAsia="Calibri" w:hAnsi="Calibri"/>
          <w:color w:val="111111"/>
          <w:rtl w:val="0"/>
        </w:rPr>
        <w:t xml:space="preserve"> years. There have been over 9,000 new residents in the city from </w:t>
      </w:r>
      <w:r w:rsidDel="00000000" w:rsidR="00000000" w:rsidRPr="00000000">
        <w:rPr>
          <w:rFonts w:ascii="Calibri" w:cs="Calibri" w:eastAsia="Calibri" w:hAnsi="Calibri"/>
          <w:color w:val="111111"/>
          <w:highlight w:val="yellow"/>
          <w:rtl w:val="0"/>
        </w:rPr>
        <w:t xml:space="preserve">[2012 to 2013]</w:t>
      </w:r>
      <w:r w:rsidDel="00000000" w:rsidR="00000000" w:rsidRPr="00000000">
        <w:rPr>
          <w:rFonts w:ascii="Calibri" w:cs="Calibri" w:eastAsia="Calibri" w:hAnsi="Calibri"/>
          <w:color w:val="111111"/>
          <w:rtl w:val="0"/>
        </w:rPr>
        <w:t xml:space="preserve"> alone. And, it is now the second-fastest growing county in the region. With this explosive growth comes a great opportunity for building a loyal customer base.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focus on the areas which are hard for competitors to reach. Currently, the proposed area’s closest pizzeria takes up to 50 minutes to deliver pizza.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cut 30 minutes off of their delivery time.</w:t>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Pizza Industry</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highlight w:val="yellow"/>
          <w:rtl w:val="0"/>
        </w:rPr>
        <w:t xml:space="preserve">[Sole Proprietorship]</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[Tommaso Milano]</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is $</w:t>
      </w:r>
      <w:r w:rsidDel="00000000" w:rsidR="00000000" w:rsidRPr="00000000">
        <w:rPr>
          <w:rFonts w:ascii="Calibri" w:cs="Calibri" w:eastAsia="Calibri" w:hAnsi="Calibri"/>
          <w:color w:val="111111"/>
          <w:highlight w:val="yellow"/>
          <w:rtl w:val="0"/>
        </w:rPr>
        <w:t xml:space="preserve">[60,000]</w:t>
      </w:r>
      <w:r w:rsidDel="00000000" w:rsidR="00000000" w:rsidRPr="00000000">
        <w:rPr>
          <w:rFonts w:ascii="Calibri" w:cs="Calibri" w:eastAsia="Calibri" w:hAnsi="Calibri"/>
          <w:color w:val="111111"/>
          <w:rtl w:val="0"/>
        </w:rPr>
        <w:t xml:space="preserve"> to be provided by the owner and to be used primarily for kitchen equipment, rent, insurance, supplies, and payroll.</w:t>
      </w:r>
    </w:p>
    <w:p w:rsidR="00000000" w:rsidDel="00000000" w:rsidP="00000000" w:rsidRDefault="00000000" w:rsidRPr="00000000" w14:paraId="00000064">
      <w:pPr>
        <w:jc w:val="center"/>
        <w:rPr>
          <w:rFonts w:ascii="Calibri" w:cs="Calibri" w:eastAsia="Calibri" w:hAnsi="Calibri"/>
          <w:color w:val="111111"/>
        </w:rPr>
      </w:pPr>
      <w:r w:rsidDel="00000000" w:rsidR="00000000" w:rsidRPr="00000000">
        <w:rPr>
          <w:rtl w:val="0"/>
        </w:rPr>
      </w:r>
    </w:p>
    <w:tbl>
      <w:tblPr>
        <w:tblStyle w:val="Table1"/>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80"/>
        <w:gridCol w:w="2520"/>
        <w:tblGridChange w:id="0">
          <w:tblGrid>
            <w:gridCol w:w="6480"/>
            <w:gridCol w:w="2520"/>
          </w:tblGrid>
        </w:tblGridChange>
      </w:tblGrid>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Kitchen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Delivery Paper Products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Leased Kitchen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Signs for Delivery Cars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Sign</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tbl>
      <w:tblPr>
        <w:tblStyle w:val="Table2"/>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430"/>
        <w:gridCol w:w="4230"/>
        <w:tblGridChange w:id="0">
          <w:tblGrid>
            <w:gridCol w:w="2340"/>
            <w:gridCol w:w="2430"/>
            <w:gridCol w:w="42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[Giosue Fiorentini]</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Store Manager</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Analytical, Client Communication, Problem Solving, Planning, and Strategy</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[Judith West]</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Organization, Business Negotiation, Decision-Making, and Conflict Management</w:t>
            </w:r>
          </w:p>
        </w:tc>
      </w:tr>
    </w:tbl>
    <w:p w:rsidR="00000000" w:rsidDel="00000000" w:rsidP="00000000" w:rsidRDefault="00000000" w:rsidRPr="00000000" w14:paraId="000000C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tbl>
      <w:tblPr>
        <w:tblStyle w:val="Table3"/>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320"/>
        <w:gridCol w:w="4680"/>
        <w:tblGridChange w:id="0">
          <w:tblGrid>
            <w:gridCol w:w="432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store manager and 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hiring last December 4, 2017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one kitchen staff and two delivery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hiring process has started last January 4,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brand awareness and customer loyalty by 10% for the current fiscal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printing flyers, setting up the social media accounts, and hiring of a social media manager last February 20,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revenue by 50% for the current fiscal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Collaborated with nearby businesses for brand promotion and hired a business consultant to develop business strategies</w:t>
            </w:r>
          </w:p>
        </w:tc>
      </w:tr>
    </w:tbl>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D">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offers a wide variety of affordable Italian pizzas as well as beverages that complement with the flavorful nature of the Italian style. Because of the strategic placement of the store, the delivery service will be 50% faster than the closest competitor operating in the area thereby ensuring that the products are still in their best state upon delivery.</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be the closest pizza place among its competitors in the east side of the city beating their delivery time by 50%. Since </w:t>
      </w:r>
      <w:r w:rsidDel="00000000" w:rsidR="00000000" w:rsidRPr="00000000">
        <w:rPr>
          <w:rFonts w:ascii="Calibri" w:cs="Calibri" w:eastAsia="Calibri" w:hAnsi="Calibri"/>
          <w:color w:val="111111"/>
          <w:highlight w:val="yellow"/>
          <w:rtl w:val="0"/>
        </w:rPr>
        <w:t xml:space="preserve">[Artstyle]</w:t>
      </w:r>
      <w:r w:rsidDel="00000000" w:rsidR="00000000" w:rsidRPr="00000000">
        <w:rPr>
          <w:rFonts w:ascii="Calibri" w:cs="Calibri" w:eastAsia="Calibri" w:hAnsi="Calibri"/>
          <w:color w:val="111111"/>
          <w:rtl w:val="0"/>
        </w:rPr>
        <w:t xml:space="preserve"> only delivers pizza, its prices do not reflect the overhead that a traditional pizza restaurant demands. This results in lower prices compared to its competitors.</w:t>
      </w:r>
    </w:p>
    <w:p w:rsidR="00000000" w:rsidDel="00000000" w:rsidP="00000000" w:rsidRDefault="00000000" w:rsidRPr="00000000" w14:paraId="000000E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uses cost-plus pricing and competitive pricing and aims to set the prices lower than its competitors.</w:t>
      </w:r>
    </w:p>
    <w:p w:rsidR="00000000" w:rsidDel="00000000" w:rsidP="00000000" w:rsidRDefault="00000000" w:rsidRPr="00000000" w14:paraId="000000E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spacing w:line="275" w:lineRule="auto"/>
        <w:jc w:val="both"/>
        <w:rPr>
          <w:color w:val="111111"/>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E5">
      <w:pPr>
        <w:spacing w:line="275" w:lineRule="auto"/>
        <w:jc w:val="both"/>
        <w:rPr>
          <w:color w:val="111111"/>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6">
      <w:pPr>
        <w:spacing w:line="275" w:lineRule="auto"/>
        <w:jc w:val="both"/>
        <w:rPr>
          <w:color w:val="111111"/>
        </w:rPr>
      </w:pPr>
      <w:r w:rsidDel="00000000" w:rsidR="00000000" w:rsidRPr="00000000">
        <w:rPr>
          <w:rtl w:val="0"/>
        </w:rPr>
      </w:r>
    </w:p>
    <w:p w:rsidR="00000000" w:rsidDel="00000000" w:rsidP="00000000" w:rsidRDefault="00000000" w:rsidRPr="00000000" w14:paraId="000000E7">
      <w:pPr>
        <w:spacing w:line="275" w:lineRule="auto"/>
        <w:jc w:val="both"/>
        <w:rPr>
          <w:color w:val="111111"/>
        </w:rPr>
      </w:pPr>
      <w:r w:rsidDel="00000000" w:rsidR="00000000" w:rsidRPr="00000000">
        <w:rPr>
          <w:rFonts w:ascii="Calibri" w:cs="Calibri" w:eastAsia="Calibri" w:hAnsi="Calibri"/>
          <w:color w:val="111111"/>
          <w:highlight w:val="yellow"/>
          <w:rtl w:val="0"/>
        </w:rPr>
        <w:t xml:space="preserve">[Artstyle Pizza]</w:t>
      </w:r>
      <w:r w:rsidDel="00000000" w:rsidR="00000000" w:rsidRPr="00000000">
        <w:rPr>
          <w:rtl w:val="0"/>
        </w:rPr>
      </w:r>
    </w:p>
    <w:p w:rsidR="00000000" w:rsidDel="00000000" w:rsidP="00000000" w:rsidRDefault="00000000" w:rsidRPr="00000000" w14:paraId="000000E8">
      <w:pPr>
        <w:spacing w:line="275" w:lineRule="auto"/>
        <w:jc w:val="both"/>
        <w:rPr>
          <w:color w:val="111111"/>
        </w:rPr>
      </w:pPr>
      <w:r w:rsidDel="00000000" w:rsidR="00000000" w:rsidRPr="00000000">
        <w:rPr>
          <w:rFonts w:ascii="Calibri" w:cs="Calibri" w:eastAsia="Calibri" w:hAnsi="Calibri"/>
          <w:color w:val="111111"/>
          <w:rtl w:val="0"/>
        </w:rPr>
        <w:t xml:space="preserve">Profit Margin     = 1 - ($117,000/$148,700)</w:t>
      </w:r>
      <w:r w:rsidDel="00000000" w:rsidR="00000000" w:rsidRPr="00000000">
        <w:rPr>
          <w:rtl w:val="0"/>
        </w:rPr>
      </w:r>
    </w:p>
    <w:p w:rsidR="00000000" w:rsidDel="00000000" w:rsidP="00000000" w:rsidRDefault="00000000" w:rsidRPr="00000000" w14:paraId="000000E9">
      <w:pPr>
        <w:spacing w:line="275" w:lineRule="auto"/>
        <w:jc w:val="both"/>
        <w:rPr>
          <w:color w:val="111111"/>
        </w:rPr>
      </w:pPr>
      <w:r w:rsidDel="00000000" w:rsidR="00000000" w:rsidRPr="00000000">
        <w:rPr>
          <w:rFonts w:ascii="Calibri" w:cs="Calibri" w:eastAsia="Calibri" w:hAnsi="Calibri"/>
          <w:color w:val="111111"/>
          <w:rtl w:val="0"/>
        </w:rPr>
        <w:t xml:space="preserve">                             = 1-0.79</w:t>
      </w:r>
      <w:r w:rsidDel="00000000" w:rsidR="00000000" w:rsidRPr="00000000">
        <w:rPr>
          <w:rtl w:val="0"/>
        </w:rPr>
      </w:r>
    </w:p>
    <w:p w:rsidR="00000000" w:rsidDel="00000000" w:rsidP="00000000" w:rsidRDefault="00000000" w:rsidRPr="00000000" w14:paraId="000000EA">
      <w:pPr>
        <w:spacing w:line="275" w:lineRule="auto"/>
        <w:jc w:val="both"/>
        <w:rPr>
          <w:color w:val="111111"/>
        </w:rPr>
      </w:pPr>
      <w:r w:rsidDel="00000000" w:rsidR="00000000" w:rsidRPr="00000000">
        <w:rPr>
          <w:rFonts w:ascii="Calibri" w:cs="Calibri" w:eastAsia="Calibri" w:hAnsi="Calibri"/>
          <w:color w:val="111111"/>
          <w:rtl w:val="0"/>
        </w:rPr>
        <w:t xml:space="preserve">                             = 0.21 or 21%</w:t>
      </w:r>
      <w:r w:rsidDel="00000000" w:rsidR="00000000" w:rsidRPr="00000000">
        <w:rPr>
          <w:rtl w:val="0"/>
        </w:rPr>
      </w:r>
    </w:p>
    <w:p w:rsidR="00000000" w:rsidDel="00000000" w:rsidP="00000000" w:rsidRDefault="00000000" w:rsidRPr="00000000" w14:paraId="000000E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focus on attracting new customers and will execute its marketing plans on both online and offline mediums. Offline strategies will involve combo package deals and “by the slice” offers to appeal to groups and individuals. Online activities will involve product promotions and client engagement in social media.</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Pizza delivery has greatly expanded over the past years and is expected to grow at a yearly rate of 5% over the next </w:t>
      </w:r>
      <w:r w:rsidDel="00000000" w:rsidR="00000000" w:rsidRPr="00000000">
        <w:rPr>
          <w:rFonts w:ascii="Calibri" w:cs="Calibri" w:eastAsia="Calibri" w:hAnsi="Calibri"/>
          <w:color w:val="111111"/>
          <w:highlight w:val="yellow"/>
          <w:rtl w:val="0"/>
        </w:rPr>
        <w:t xml:space="preserve">[five]</w:t>
      </w:r>
      <w:r w:rsidDel="00000000" w:rsidR="00000000" w:rsidRPr="00000000">
        <w:rPr>
          <w:rFonts w:ascii="Calibri" w:cs="Calibri" w:eastAsia="Calibri" w:hAnsi="Calibri"/>
          <w:color w:val="111111"/>
          <w:rtl w:val="0"/>
        </w:rPr>
        <w:t xml:space="preserve"> years. Consumer expenditures are increasing which has been reinforced by the Internet. About ten billion dollars are spent annually on pizza delivery in the United States, the second largest share of consumer spending in the quick service pizza restaurants category. In 2016, a survey by </w:t>
      </w:r>
      <w:r w:rsidDel="00000000" w:rsidR="00000000" w:rsidRPr="00000000">
        <w:rPr>
          <w:rFonts w:ascii="Calibri" w:cs="Calibri" w:eastAsia="Calibri" w:hAnsi="Calibri"/>
          <w:color w:val="111111"/>
          <w:highlight w:val="yellow"/>
          <w:rtl w:val="0"/>
        </w:rPr>
        <w:t xml:space="preserve">[Nielsen Scarborough]</w:t>
      </w:r>
      <w:r w:rsidDel="00000000" w:rsidR="00000000" w:rsidRPr="00000000">
        <w:rPr>
          <w:rFonts w:ascii="Calibri" w:cs="Calibri" w:eastAsia="Calibri" w:hAnsi="Calibri"/>
          <w:color w:val="111111"/>
          <w:rtl w:val="0"/>
        </w:rPr>
        <w:t xml:space="preserve"> found out that over 79 million Americans visited a pizza restaurant within the past month.</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Facing new competition in the industry is high as the barrier to entering it is low. Fragmentation of the industry creates plenty of room for newcomers.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has to differentiate itself in order to stand out.</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90"/>
        <w:gridCol w:w="1710"/>
        <w:gridCol w:w="1710"/>
        <w:gridCol w:w="1980"/>
        <w:gridCol w:w="1800"/>
        <w:tblGridChange w:id="0">
          <w:tblGrid>
            <w:gridCol w:w="1890"/>
            <w:gridCol w:w="1710"/>
            <w:gridCol w:w="1710"/>
            <w:gridCol w:w="1980"/>
            <w:gridCol w:w="1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[Artstyle Pizza]</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delivery</w:t>
            </w:r>
          </w:p>
          <w:p w:rsidR="00000000" w:rsidDel="00000000" w:rsidP="00000000" w:rsidRDefault="00000000" w:rsidRPr="00000000" w14:paraId="000000F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prices</w:t>
            </w:r>
          </w:p>
          <w:p w:rsidR="00000000" w:rsidDel="00000000" w:rsidP="00000000" w:rsidRDefault="00000000" w:rsidRPr="00000000" w14:paraId="000001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Outstanding quality</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menu</w:t>
            </w:r>
          </w:p>
          <w:p w:rsidR="00000000" w:rsidDel="00000000" w:rsidP="00000000" w:rsidRDefault="00000000" w:rsidRPr="00000000" w14:paraId="0000010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Operating at an entry level</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growth of population in the city</w:t>
            </w:r>
          </w:p>
          <w:p w:rsidR="00000000" w:rsidDel="00000000" w:rsidP="00000000" w:rsidRDefault="00000000" w:rsidRPr="00000000" w14:paraId="0000010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Business opportunities within the area attract new residents giving [Artstyle Pizza] more opportunities to cater to more clients</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pizza store with the same business model and strategy operating in the same location</w:t>
            </w:r>
          </w:p>
          <w:p w:rsidR="00000000" w:rsidDel="00000000" w:rsidP="00000000" w:rsidRDefault="00000000" w:rsidRPr="00000000" w14:paraId="000001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prices of the ingredients are increasing which affects the prices of the pizzas</w:t>
            </w:r>
          </w:p>
        </w:tc>
      </w:tr>
      <w:t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[JollyGood Pizzeria]</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High-quality Italian pizza</w:t>
            </w:r>
          </w:p>
          <w:p w:rsidR="00000000" w:rsidDel="00000000" w:rsidP="00000000" w:rsidRDefault="00000000" w:rsidRPr="00000000" w14:paraId="000001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wide variety of pasta and pizza offerings</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Far from the east side of the city</w:t>
            </w:r>
          </w:p>
          <w:p w:rsidR="00000000" w:rsidDel="00000000" w:rsidP="00000000" w:rsidRDefault="00000000" w:rsidRPr="00000000" w14:paraId="0000010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takes more time to deliver to the east side area of the city</w:t>
            </w:r>
          </w:p>
          <w:p w:rsidR="00000000" w:rsidDel="00000000" w:rsidP="00000000" w:rsidRDefault="00000000" w:rsidRPr="00000000" w14:paraId="0000010C">
            <w:pPr>
              <w:widowControl w:val="0"/>
              <w:ind w:left="24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Regular patrons are mainly from the central part of the city where the store is located</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competitors located at the central part of the city</w:t>
            </w:r>
          </w:p>
        </w:tc>
      </w:tr>
      <w:t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[Garp’s Pizza Restaurant]</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High-quality gourmet pizza</w:t>
            </w:r>
          </w:p>
        </w:tc>
        <w:tc>
          <w:tcPr>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Very high prices</w:t>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demand for gourmet pizza along with increasing annual income of the upper-middle class</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Competitors offering the same quality of gourmet pizza at a lower cost</w:t>
            </w:r>
          </w:p>
        </w:tc>
      </w:tr>
    </w:tbl>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Because the Internet has helped boost the growth of the pizza delivery industry, </w:t>
      </w: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focus its resources on strengthening its online presence, making use of an online website and social media platforms. It will set-up a user-friendly website that will make it easier for customers to order.</w:t>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offer pizza by slices. Customers who are eating in groups can avail of combo package deals. This strategy can also help promote the other items on the menu.</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already started executing minor activities that will drive the marketing strategy. Here is the team’s progress so far:</w:t>
      </w:r>
    </w:p>
    <w:p w:rsidR="00000000" w:rsidDel="00000000" w:rsidP="00000000" w:rsidRDefault="00000000" w:rsidRPr="00000000" w14:paraId="0000011C">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 and website set-up</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[Artstyle Pizza] has hired a social media manager and web developer</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10, 2018</w:t>
            </w:r>
          </w:p>
        </w:tc>
        <w:tc>
          <w:tcPr>
            <w:shd w:fill="auto" w:val="clear"/>
            <w:tcMar>
              <w:top w:w="100.0" w:type="dxa"/>
              <w:left w:w="100.0" w:type="dxa"/>
              <w:bottom w:w="100.0" w:type="dxa"/>
              <w:right w:w="100.0" w:type="dxa"/>
            </w:tcMar>
          </w:tcPr>
          <w:p w:rsidR="00000000" w:rsidDel="00000000" w:rsidP="00000000" w:rsidRDefault="00000000" w:rsidRPr="00000000" w14:paraId="000001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social media accounts have to be set up before February 15, 2018, and the contents posted as soon as possible.</w:t>
            </w:r>
          </w:p>
          <w:p w:rsidR="00000000" w:rsidDel="00000000" w:rsidP="00000000" w:rsidRDefault="00000000" w:rsidRPr="00000000" w14:paraId="0000012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website will be live and functional by February 25, 2018.</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Combo deals and bundles to be incorporated in the menu</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done research and computations on what combinations generate higher sales</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26, 2018</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menu which highlights the perfect pizza combination deals and offers</w:t>
            </w:r>
          </w:p>
        </w:tc>
      </w:tr>
    </w:tbl>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 </w:t>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980791" cy="2409713"/>
                <wp:effectExtent b="0" l="0" r="0" t="0"/>
                <wp:docPr id="2" name=""/>
                <a:graphic>
                  <a:graphicData uri="http://schemas.microsoft.com/office/word/2010/wordprocessingGroup">
                    <wpg:wgp>
                      <wpg:cNvGrpSpPr/>
                      <wpg:grpSpPr>
                        <a:xfrm>
                          <a:off x="2855605" y="2575144"/>
                          <a:ext cx="4980791" cy="2409713"/>
                          <a:chOff x="2855605" y="2575144"/>
                          <a:chExt cx="4980791" cy="2409713"/>
                        </a:xfrm>
                      </wpg:grpSpPr>
                      <wpg:grpSp>
                        <wpg:cNvGrpSpPr/>
                        <wpg:grpSpPr>
                          <a:xfrm>
                            <a:off x="2855605" y="2575144"/>
                            <a:ext cx="4980791" cy="2409713"/>
                            <a:chOff x="2119200" y="962025"/>
                            <a:chExt cx="2698200" cy="2790714"/>
                          </a:xfrm>
                        </wpg:grpSpPr>
                        <wps:wsp>
                          <wps:cNvSpPr/>
                          <wps:cNvPr id="4" name="Shape 4"/>
                          <wps:spPr>
                            <a:xfrm>
                              <a:off x="2119200" y="962025"/>
                              <a:ext cx="2698200" cy="279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933700" y="962025"/>
                              <a:ext cx="695400" cy="3618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404040"/>
                                    <w:sz w:val="20"/>
                                    <w:vertAlign w:val="baseline"/>
                                  </w:rPr>
                                  <w:t xml:space="preserve">OWNER</w:t>
                                </w:r>
                              </w:p>
                            </w:txbxContent>
                          </wps:txbx>
                          <wps:bodyPr anchorCtr="0" anchor="ctr" bIns="91425" lIns="91425" spcFirstLastPara="1" rIns="91425" wrap="square" tIns="91425">
                            <a:noAutofit/>
                          </wps:bodyPr>
                        </wps:wsp>
                        <wps:wsp>
                          <wps:cNvCnPr/>
                          <wps:spPr>
                            <a:xfrm>
                              <a:off x="3281400" y="1314300"/>
                              <a:ext cx="0" cy="2859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2874150" y="1614513"/>
                              <a:ext cx="814500" cy="4191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404040"/>
                                    <w:sz w:val="20"/>
                                    <w:vertAlign w:val="baseline"/>
                                  </w:rPr>
                                  <w:t xml:space="preserve">STORE MANAGER</w:t>
                                </w:r>
                              </w:p>
                            </w:txbxContent>
                          </wps:txbx>
                          <wps:bodyPr anchorCtr="0" anchor="ctr" bIns="91425" lIns="91425" spcFirstLastPara="1" rIns="91425" wrap="square" tIns="91425">
                            <a:noAutofit/>
                          </wps:bodyPr>
                        </wps:wsp>
                        <wps:wsp>
                          <wps:cNvSpPr/>
                          <wps:cNvPr id="8" name="Shape 8"/>
                          <wps:spPr>
                            <a:xfrm>
                              <a:off x="2820600" y="2247888"/>
                              <a:ext cx="921600" cy="41910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404040"/>
                                    <w:sz w:val="20"/>
                                    <w:vertAlign w:val="baseline"/>
                                  </w:rPr>
                                  <w:t xml:space="preserve">KITCHEN STAFF</w:t>
                                </w:r>
                              </w:p>
                            </w:txbxContent>
                          </wps:txbx>
                          <wps:bodyPr anchorCtr="0" anchor="ctr" bIns="91425" lIns="91425" spcFirstLastPara="1" rIns="91425" wrap="square" tIns="91425">
                            <a:noAutofit/>
                          </wps:bodyPr>
                        </wps:wsp>
                        <wps:wsp>
                          <wps:cNvSpPr/>
                          <wps:cNvPr id="9" name="Shape 9"/>
                          <wps:spPr>
                            <a:xfrm>
                              <a:off x="2119200" y="3314380"/>
                              <a:ext cx="814500" cy="438359"/>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404040"/>
                                    <w:sz w:val="20"/>
                                    <w:vertAlign w:val="baseline"/>
                                  </w:rPr>
                                  <w:t xml:space="preserve">DELIVERY PERSONNEL 1</w:t>
                                </w:r>
                              </w:p>
                            </w:txbxContent>
                          </wps:txbx>
                          <wps:bodyPr anchorCtr="0" anchor="ctr" bIns="91425" lIns="91425" spcFirstLastPara="1" rIns="91425" wrap="square" tIns="91425">
                            <a:noAutofit/>
                          </wps:bodyPr>
                        </wps:wsp>
                        <wps:wsp>
                          <wps:cNvSpPr/>
                          <wps:cNvPr id="10" name="Shape 10"/>
                          <wps:spPr>
                            <a:xfrm>
                              <a:off x="3628953" y="3314596"/>
                              <a:ext cx="814500" cy="438021"/>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404040"/>
                                    <w:sz w:val="20"/>
                                    <w:vertAlign w:val="baseline"/>
                                  </w:rPr>
                                  <w:t xml:space="preserve">DELIVERY PERSONNEL 2</w:t>
                                </w:r>
                              </w:p>
                            </w:txbxContent>
                          </wps:txbx>
                          <wps:bodyPr anchorCtr="0" anchor="ctr" bIns="91425" lIns="91425" spcFirstLastPara="1" rIns="91425" wrap="square" tIns="91425">
                            <a:noAutofit/>
                          </wps:bodyPr>
                        </wps:wsp>
                        <wps:wsp>
                          <wps:cNvCnPr/>
                          <wps:spPr>
                            <a:xfrm rot="10800000">
                              <a:off x="3281400" y="2033688"/>
                              <a:ext cx="0" cy="2142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526600" y="2666988"/>
                              <a:ext cx="754800" cy="6477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281400" y="2666988"/>
                              <a:ext cx="755100" cy="6477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281400" y="1471275"/>
                              <a:ext cx="614400" cy="9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3895800" y="1262150"/>
                              <a:ext cx="921600" cy="560363"/>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404040"/>
                                    <w:sz w:val="20"/>
                                    <w:vertAlign w:val="baseline"/>
                                  </w:rPr>
                                  <w:t xml:space="preserve">OPERATIONS MANAGER</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980791" cy="2409713"/>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980791" cy="2409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spacing w:line="240" w:lineRule="auto"/>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42">
      <w:pPr>
        <w:spacing w:line="240" w:lineRule="auto"/>
        <w:rPr>
          <w:color w:val="111111"/>
          <w:sz w:val="20"/>
          <w:szCs w:val="20"/>
        </w:rPr>
      </w:pPr>
      <w:r w:rsidDel="00000000" w:rsidR="00000000" w:rsidRPr="00000000">
        <w:rPr>
          <w:rtl w:val="0"/>
        </w:rPr>
      </w:r>
    </w:p>
    <w:p w:rsidR="00000000" w:rsidDel="00000000" w:rsidP="00000000" w:rsidRDefault="00000000" w:rsidRPr="00000000" w14:paraId="00000143">
      <w:pPr>
        <w:spacing w:line="240" w:lineRule="auto"/>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tl w:val="0"/>
        </w:rPr>
      </w:r>
    </w:p>
    <w:tbl>
      <w:tblPr>
        <w:tblStyle w:val="Table6"/>
        <w:tblW w:w="891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20"/>
        <w:gridCol w:w="2790"/>
        <w:tblGridChange w:id="0">
          <w:tblGrid>
            <w:gridCol w:w="6120"/>
            <w:gridCol w:w="27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Pizza Oven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Dough Rounder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Pizza Display Case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Dough Mixer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Pizza Delivery Bag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IT infrastructure is listed on the table below:</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tbl>
      <w:tblPr>
        <w:tblStyle w:val="Table7"/>
        <w:tblW w:w="89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1530"/>
        <w:gridCol w:w="5130"/>
        <w:tblGridChange w:id="0">
          <w:tblGrid>
            <w:gridCol w:w="2250"/>
            <w:gridCol w:w="1530"/>
            <w:gridCol w:w="51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and 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active on Facebook and Instagram. The website is live and is promoting company products.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Relationship Management (CRM)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Manages the company’s interaction with clients and potential customers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Directs and manages data packet traffic between computer networks</w:t>
            </w:r>
          </w:p>
        </w:tc>
      </w:tr>
    </w:tbl>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6E">
      <w:pPr>
        <w:rPr>
          <w:rFonts w:ascii="Calibri" w:cs="Calibri" w:eastAsia="Calibri" w:hAnsi="Calibri"/>
          <w:color w:val="111111"/>
          <w:sz w:val="24"/>
          <w:szCs w:val="24"/>
        </w:rPr>
      </w:pPr>
      <w:r w:rsidDel="00000000" w:rsidR="00000000" w:rsidRPr="00000000">
        <w:rPr>
          <w:rFonts w:ascii="Calibri" w:cs="Calibri" w:eastAsia="Calibri" w:hAnsi="Calibri"/>
          <w:b w:val="1"/>
          <w:color w:val="111111"/>
          <w:rtl w:val="0"/>
        </w:rPr>
        <w:t xml:space="preserve">Assumptions</w:t>
      </w:r>
      <w:r w:rsidDel="00000000" w:rsidR="00000000" w:rsidRPr="00000000">
        <w:rPr>
          <w:rtl w:val="0"/>
        </w:rPr>
      </w:r>
    </w:p>
    <w:p w:rsidR="00000000" w:rsidDel="00000000" w:rsidP="00000000" w:rsidRDefault="00000000" w:rsidRPr="00000000" w14:paraId="000001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[Artstyle Pizza]</w:t>
      </w:r>
      <w:r w:rsidDel="00000000" w:rsidR="00000000" w:rsidRPr="00000000">
        <w:rPr>
          <w:rFonts w:ascii="Calibri" w:cs="Calibri" w:eastAsia="Calibri" w:hAnsi="Calibri"/>
          <w:color w:val="111111"/>
          <w:rtl w:val="0"/>
        </w:rPr>
        <w:t xml:space="preserve"> will target the market’s need for a lower priced high-quality Italian pizza and with 50% faster delivery time. Majority of the expenses will be on maintenance, supplies, insurance, rent, and employee salary.</w:t>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7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store’s projected monthly expense for the first fiscal year.</w:t>
      </w:r>
    </w:p>
    <w:p w:rsidR="00000000" w:rsidDel="00000000" w:rsidP="00000000" w:rsidRDefault="00000000" w:rsidRPr="00000000" w14:paraId="000001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852160" cy="3119718"/>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52160" cy="3119718"/>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7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store’s projected monthly revenue for the first fiscal year.</w:t>
      </w:r>
    </w:p>
    <w:p w:rsidR="00000000" w:rsidDel="00000000" w:rsidP="00000000" w:rsidRDefault="00000000" w:rsidRPr="00000000" w14:paraId="0000017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732145" cy="3216536"/>
            <wp:effectExtent b="0" l="0" r="0" t="0"/>
            <wp:docPr id="10"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5732145" cy="3216536"/>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the funding from the business comes from the owner, which is worth $</w:t>
      </w:r>
      <w:r w:rsidDel="00000000" w:rsidR="00000000" w:rsidRPr="00000000">
        <w:rPr>
          <w:rFonts w:ascii="Calibri" w:cs="Calibri" w:eastAsia="Calibri" w:hAnsi="Calibri"/>
          <w:color w:val="111111"/>
          <w:highlight w:val="yellow"/>
          <w:rtl w:val="0"/>
        </w:rPr>
        <w:t xml:space="preserve">[60,000]</w:t>
      </w:r>
      <w:r w:rsidDel="00000000" w:rsidR="00000000" w:rsidRPr="00000000">
        <w:rPr>
          <w:rFonts w:ascii="Calibri" w:cs="Calibri" w:eastAsia="Calibri" w:hAnsi="Calibri"/>
          <w:color w:val="111111"/>
          <w:rtl w:val="0"/>
        </w:rPr>
        <w:t xml:space="preserve">. The expenses mainly go to the rent, employee salary, maintenance, supplies, and insurance.</w:t>
      </w:r>
    </w:p>
    <w:p w:rsidR="00000000" w:rsidDel="00000000" w:rsidP="00000000" w:rsidRDefault="00000000" w:rsidRPr="00000000" w14:paraId="0000018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83">
      <w:pPr>
        <w:rPr>
          <w:rFonts w:ascii="Calibri" w:cs="Calibri" w:eastAsia="Calibri" w:hAnsi="Calibri"/>
          <w:b w:val="1"/>
          <w:color w:val="111111"/>
        </w:rPr>
      </w:pPr>
      <w:r w:rsidDel="00000000" w:rsidR="00000000" w:rsidRPr="00000000">
        <w:rPr>
          <w:rtl w:val="0"/>
        </w:rPr>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990"/>
        <w:gridCol w:w="1725"/>
        <w:gridCol w:w="1665"/>
        <w:gridCol w:w="1620"/>
        <w:tblGridChange w:id="0">
          <w:tblGrid>
            <w:gridCol w:w="3990"/>
            <w:gridCol w:w="1725"/>
            <w:gridCol w:w="1665"/>
            <w:gridCol w:w="1620"/>
          </w:tblGrid>
        </w:tblGridChange>
      </w:tblGrid>
      <w:tr>
        <w:trPr>
          <w:trHeight w:val="420" w:hRule="atLeast"/>
        </w:trPr>
        <w:tc>
          <w:tcPr>
            <w:gridSpan w:val="4"/>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FY2018</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FY2019</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FY2020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Sale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$148,700.00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$193,600.00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18.11%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15.94%</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(Asset Cost - Residual Value)/Useful Life of the Asset)</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$5,200.00</w:t>
            </w:r>
            <w:r w:rsidDel="00000000" w:rsidR="00000000" w:rsidRPr="00000000">
              <w:rPr>
                <w:rtl w:val="0"/>
              </w:rPr>
            </w:r>
          </w:p>
        </w:tc>
      </w:tr>
    </w:tbl>
    <w:p w:rsidR="00000000" w:rsidDel="00000000" w:rsidP="00000000" w:rsidRDefault="00000000" w:rsidRPr="00000000" w14:paraId="000001DC">
      <w:pPr>
        <w:jc w:val="both"/>
        <w:rPr>
          <w:rFonts w:ascii="Calibri" w:cs="Calibri" w:eastAsia="Calibri" w:hAnsi="Calibri"/>
          <w:b w:val="1"/>
          <w:color w:val="111111"/>
        </w:rPr>
      </w:pPr>
      <w:r w:rsidDel="00000000" w:rsidR="00000000" w:rsidRPr="00000000">
        <w:rPr>
          <w:rtl w:val="0"/>
        </w:rPr>
      </w:r>
    </w:p>
    <w:tbl>
      <w:tblPr>
        <w:tblStyle w:val="Table9"/>
        <w:tblW w:w="9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1500"/>
        <w:gridCol w:w="1500"/>
        <w:gridCol w:w="1680"/>
        <w:tblGridChange w:id="0">
          <w:tblGrid>
            <w:gridCol w:w="4320"/>
            <w:gridCol w:w="1500"/>
            <w:gridCol w:w="1500"/>
            <w:gridCol w:w="1680"/>
          </w:tblGrid>
        </w:tblGridChange>
      </w:tblGrid>
      <w:tr>
        <w:trPr>
          <w:trHeight w:val="400" w:hRule="atLeast"/>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$69,400.00</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$11,600.00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$69,600.00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$81,900.00</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$20,500.00</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$52,100.00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$61,400.00</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33.59%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33.39%</w:t>
            </w:r>
            <w:r w:rsidDel="00000000" w:rsidR="00000000" w:rsidRPr="00000000">
              <w:rPr>
                <w:rtl w:val="0"/>
              </w:rPr>
            </w:r>
          </w:p>
        </w:tc>
      </w:tr>
    </w:tbl>
    <w:p w:rsidR="00000000" w:rsidDel="00000000" w:rsidP="00000000" w:rsidRDefault="00000000" w:rsidRPr="00000000" w14:paraId="000002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b w:val="1"/>
          <w:color w:val="111111"/>
        </w:rPr>
      </w:pPr>
      <w:r w:rsidDel="00000000" w:rsidR="00000000" w:rsidRPr="00000000">
        <w:rPr>
          <w:rtl w:val="0"/>
        </w:rPr>
      </w:r>
    </w:p>
    <w:tbl>
      <w:tblPr>
        <w:tblStyle w:val="Table10"/>
        <w:tblW w:w="90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1530"/>
        <w:gridCol w:w="1440"/>
        <w:gridCol w:w="1710"/>
        <w:tblGridChange w:id="0">
          <w:tblGrid>
            <w:gridCol w:w="4320"/>
            <w:gridCol w:w="1530"/>
            <w:gridCol w:w="1440"/>
            <w:gridCol w:w="1710"/>
          </w:tblGrid>
        </w:tblGridChange>
      </w:tblGrid>
      <w:tr>
        <w:trPr>
          <w:trHeight w:val="420" w:hRule="atLeast"/>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tcBorders>
              <w:top w:color="cccccc"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tcBorders>
              <w:top w:color="000000"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$43,500.00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$65,500.00</w:t>
            </w:r>
            <w:r w:rsidDel="00000000" w:rsidR="00000000" w:rsidRPr="00000000">
              <w:rPr>
                <w:rtl w:val="0"/>
              </w:rPr>
            </w:r>
          </w:p>
        </w:tc>
      </w:tr>
    </w:tbl>
    <w:p w:rsidR="00000000" w:rsidDel="00000000" w:rsidP="00000000" w:rsidRDefault="00000000" w:rsidRPr="00000000" w14:paraId="0000027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1">
      <w:pPr>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282">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4" name=""/>
                <a:graphic>
                  <a:graphicData uri="http://schemas.microsoft.com/office/word/2010/wordprocessingShape">
                    <wps:wsp>
                      <wps:cNvSpPr/>
                      <wps:cNvPr id="17" name="Shape 17"/>
                      <wps:spPr>
                        <a:xfrm>
                          <a:off x="3766755" y="3317085"/>
                          <a:ext cx="3158490" cy="925830"/>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3168015" cy="935355"/>
                        </a:xfrm>
                        <a:prstGeom prst="rect"/>
                        <a:ln/>
                      </pic:spPr>
                    </pic:pic>
                  </a:graphicData>
                </a:graphic>
              </wp:anchor>
            </w:drawing>
          </mc:Fallback>
        </mc:AlternateContent>
      </w:r>
    </w:p>
    <w:p w:rsidR="00000000" w:rsidDel="00000000" w:rsidP="00000000" w:rsidRDefault="00000000" w:rsidRPr="00000000" w14:paraId="000002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Use This Documents</w:t>
      </w:r>
    </w:p>
    <w:p w:rsidR="00000000" w:rsidDel="00000000" w:rsidP="00000000" w:rsidRDefault="00000000" w:rsidRPr="00000000" w14:paraId="0000028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28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Edit Text: </w:t>
      </w:r>
    </w:p>
    <w:p w:rsidR="00000000" w:rsidDel="00000000" w:rsidP="00000000" w:rsidRDefault="00000000" w:rsidRPr="00000000" w14:paraId="0000028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2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28E">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8" name=""/>
                <a:graphic>
                  <a:graphicData uri="http://schemas.microsoft.com/office/word/2010/wordprocessingShape">
                    <wps:wsp>
                      <wps:cNvSpPr/>
                      <wps:cNvPr id="21" name="Shape 21"/>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2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Edit Table: </w:t>
      </w:r>
    </w:p>
    <w:p w:rsidR="00000000" w:rsidDel="00000000" w:rsidP="00000000" w:rsidRDefault="00000000" w:rsidRPr="00000000" w14:paraId="000002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2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298">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9" name="Shape 19"/>
                      <wps:spPr>
                        <a:xfrm>
                          <a:off x="2374200" y="3120782"/>
                          <a:ext cx="5943600" cy="1318437"/>
                        </a:xfrm>
                        <a:prstGeom prst="rect">
                          <a:avLst/>
                        </a:prstGeom>
                        <a:blipFill rotWithShape="1">
                          <a:blip r:embed="rId15">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29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 Edit Chart: </w:t>
      </w:r>
    </w:p>
    <w:p w:rsidR="00000000" w:rsidDel="00000000" w:rsidP="00000000" w:rsidRDefault="00000000" w:rsidRPr="00000000" w14:paraId="000002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2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2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2A3">
      <w:pP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16" name="Shape 16"/>
                      <wps:spPr>
                        <a:xfrm>
                          <a:off x="2374200" y="3120782"/>
                          <a:ext cx="5943600" cy="1318437"/>
                        </a:xfrm>
                        <a:prstGeom prst="rect">
                          <a:avLst/>
                        </a:prstGeom>
                        <a:blipFill rotWithShape="1">
                          <a:blip r:embed="rId1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2A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7">
      <w:pPr>
        <w:jc w:val="both"/>
        <w:rPr>
          <w:rFonts w:ascii="Calibri" w:cs="Calibri" w:eastAsia="Calibri" w:hAnsi="Calibri"/>
          <w:color w:val="404040"/>
        </w:rPr>
      </w:pPr>
      <w:r w:rsidDel="00000000" w:rsidR="00000000" w:rsidRPr="00000000">
        <w:rPr>
          <w:rtl w:val="0"/>
        </w:rPr>
      </w:r>
    </w:p>
    <w:sectPr>
      <w:footerReference r:id="rId19" w:type="default"/>
      <w:pgSz w:h="16839" w:w="11907"/>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-1752599</wp:posOffset>
              </wp:positionV>
              <wp:extent cx="361950" cy="1590675"/>
              <wp:effectExtent b="0" l="0" r="0" t="0"/>
              <wp:wrapNone/>
              <wp:docPr id="1" name=""/>
              <a:graphic>
                <a:graphicData uri="http://schemas.microsoft.com/office/word/2010/wordprocessingShape">
                  <wps:wsp>
                    <wps:cNvSpPr/>
                    <wps:cNvPr id="2" name="Shape 2"/>
                    <wps:spPr>
                      <a:xfrm>
                        <a:off x="5169788" y="2989425"/>
                        <a:ext cx="352425" cy="1581150"/>
                      </a:xfrm>
                      <a:prstGeom prst="rect">
                        <a:avLst/>
                      </a:prstGeom>
                      <a:solidFill>
                        <a:srgbClr val="FFCC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-1752599</wp:posOffset>
              </wp:positionV>
              <wp:extent cx="361950" cy="159067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1950" cy="15906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0.png"/><Relationship Id="rId13" Type="http://schemas.openxmlformats.org/officeDocument/2006/relationships/image" Target="media/image13.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4.jpg"/><Relationship Id="rId14" Type="http://schemas.openxmlformats.org/officeDocument/2006/relationships/image" Target="media/image9.png"/><Relationship Id="rId17" Type="http://schemas.openxmlformats.org/officeDocument/2006/relationships/image" Target="media/image11.jp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8.png"/><Relationship Id="rId18"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