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Plan For Fiscal Year 2019</w:t>
        <w:br w:type="textWrapp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23813</wp:posOffset>
            </wp:positionV>
            <wp:extent cx="190500" cy="5929313"/>
            <wp:effectExtent b="0" l="0" r="0" t="0"/>
            <wp:wrapSquare wrapText="bothSides" distB="0" distT="0" distL="0" distR="0"/>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90500" cy="5929313"/>
                    </a:xfrm>
                    <a:prstGeom prst="rect"/>
                    <a:ln/>
                  </pic:spPr>
                </pic:pic>
              </a:graphicData>
            </a:graphic>
          </wp:anchor>
        </w:drawing>
      </w:r>
    </w:p>
    <w:p w:rsidR="00000000" w:rsidDel="00000000" w:rsidP="00000000" w:rsidRDefault="00000000" w:rsidRPr="00000000" w14:paraId="0000001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[January 5, 2019]</w:t>
        <w:br w:type="textWrapping"/>
      </w:r>
    </w:p>
    <w:p w:rsidR="00000000" w:rsidDel="00000000" w:rsidP="00000000" w:rsidRDefault="00000000" w:rsidRPr="00000000" w14:paraId="0000001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[Robert Young]</w:t>
      </w:r>
    </w:p>
    <w:p w:rsidR="00000000" w:rsidDel="00000000" w:rsidP="00000000" w:rsidRDefault="00000000" w:rsidRPr="00000000" w14:paraId="0000001B">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[robyoung@gmail.com]</w:t>
      </w:r>
    </w:p>
    <w:p w:rsidR="00000000" w:rsidDel="00000000" w:rsidP="00000000" w:rsidRDefault="00000000" w:rsidRPr="00000000" w14:paraId="0000001C">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[814-701-4127]</w:t>
      </w:r>
    </w:p>
    <w:p w:rsidR="00000000" w:rsidDel="00000000" w:rsidP="00000000" w:rsidRDefault="00000000" w:rsidRPr="00000000" w14:paraId="0000001D">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[www.investmentmate.com]</w:t>
        <w:br w:type="textWrapping"/>
        <w:t xml:space="preserve">[6515 US-209 BUS</w:t>
      </w:r>
    </w:p>
    <w:p w:rsidR="00000000" w:rsidDel="00000000" w:rsidP="00000000" w:rsidRDefault="00000000" w:rsidRPr="00000000" w14:paraId="0000001E">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Hamilton, PA 15744, USA]</w:t>
      </w:r>
    </w:p>
    <w:p w:rsidR="00000000" w:rsidDel="00000000" w:rsidP="00000000" w:rsidRDefault="00000000" w:rsidRPr="00000000" w14:paraId="0000001F">
      <w:pPr>
        <w:tabs>
          <w:tab w:val="left" w:pos="1161"/>
        </w:tabs>
        <w:rPr>
          <w:rFonts w:ascii="Calibri" w:cs="Calibri" w:eastAsia="Calibri" w:hAnsi="Calibri"/>
          <w:color w:val="111111"/>
        </w:rPr>
      </w:pPr>
      <w:r w:rsidDel="00000000" w:rsidR="00000000" w:rsidRPr="00000000">
        <w:rPr>
          <w:rFonts w:ascii="Calibri" w:cs="Calibri" w:eastAsia="Calibri" w:hAnsi="Calibri"/>
          <w:color w:val="111111"/>
          <w:rtl w:val="0"/>
        </w:rPr>
        <w:tab/>
      </w:r>
    </w:p>
    <w:p w:rsidR="00000000" w:rsidDel="00000000" w:rsidP="00000000" w:rsidRDefault="00000000" w:rsidRPr="00000000" w14:paraId="00000020">
      <w:pPr>
        <w:tabs>
          <w:tab w:val="left" w:pos="1161"/>
        </w:tabs>
        <w:rPr>
          <w:rFonts w:ascii="Calibri" w:cs="Calibri" w:eastAsia="Calibri" w:hAnsi="Calibri"/>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165100</wp:posOffset>
                </wp:positionV>
                <wp:extent cx="859809" cy="25400"/>
                <wp:effectExtent b="0" l="0" r="0" t="0"/>
                <wp:wrapNone/>
                <wp:docPr id="1" name=""/>
                <a:graphic>
                  <a:graphicData uri="http://schemas.microsoft.com/office/word/2010/wordprocessingShape">
                    <wps:wsp>
                      <wps:cNvCnPr/>
                      <wps:spPr>
                        <a:xfrm>
                          <a:off x="4916096" y="3780000"/>
                          <a:ext cx="859809" cy="0"/>
                        </a:xfrm>
                        <a:prstGeom prst="straightConnector1">
                          <a:avLst/>
                        </a:prstGeom>
                        <a:noFill/>
                        <a:ln cap="flat" cmpd="sng" w="25400">
                          <a:solidFill>
                            <a:srgbClr val="2C6A8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165100</wp:posOffset>
                </wp:positionV>
                <wp:extent cx="859809" cy="25400"/>
                <wp:effectExtent b="0" l="0" r="0" t="0"/>
                <wp:wrapNone/>
                <wp:docPr id="1"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859809" cy="25400"/>
                        </a:xfrm>
                        <a:prstGeom prst="rect"/>
                        <a:ln/>
                      </pic:spPr>
                    </pic:pic>
                  </a:graphicData>
                </a:graphic>
              </wp:anchor>
            </w:drawing>
          </mc:Fallback>
        </mc:AlternateContent>
      </w:r>
    </w:p>
    <w:p w:rsidR="00000000" w:rsidDel="00000000" w:rsidP="00000000" w:rsidRDefault="00000000" w:rsidRPr="00000000" w14:paraId="0000002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b w:val="1"/>
          <w:color w:val="111111"/>
          <w:sz w:val="76"/>
          <w:szCs w:val="76"/>
        </w:rPr>
      </w:pPr>
      <w:r w:rsidDel="00000000" w:rsidR="00000000" w:rsidRPr="00000000">
        <w:rPr>
          <w:rFonts w:ascii="Calibri" w:cs="Calibri" w:eastAsia="Calibri" w:hAnsi="Calibri"/>
          <w:b w:val="1"/>
          <w:color w:val="111111"/>
          <w:sz w:val="76"/>
          <w:szCs w:val="76"/>
          <w:rtl w:val="0"/>
        </w:rPr>
        <w:t xml:space="preserve">Mortgage </w:t>
      </w:r>
    </w:p>
    <w:p w:rsidR="00000000" w:rsidDel="00000000" w:rsidP="00000000" w:rsidRDefault="00000000" w:rsidRPr="00000000" w14:paraId="00000023">
      <w:pPr>
        <w:spacing w:line="240" w:lineRule="auto"/>
        <w:rPr>
          <w:rFonts w:ascii="Calibri" w:cs="Calibri" w:eastAsia="Calibri" w:hAnsi="Calibri"/>
          <w:b w:val="1"/>
          <w:color w:val="111111"/>
          <w:sz w:val="76"/>
          <w:szCs w:val="76"/>
        </w:rPr>
      </w:pPr>
      <w:r w:rsidDel="00000000" w:rsidR="00000000" w:rsidRPr="00000000">
        <w:rPr>
          <w:rFonts w:ascii="Calibri" w:cs="Calibri" w:eastAsia="Calibri" w:hAnsi="Calibri"/>
          <w:b w:val="1"/>
          <w:color w:val="111111"/>
          <w:sz w:val="76"/>
          <w:szCs w:val="76"/>
          <w:rtl w:val="0"/>
        </w:rPr>
        <w:t xml:space="preserve">Broker Business Plan</w:t>
      </w:r>
    </w:p>
    <w:p w:rsidR="00000000" w:rsidDel="00000000" w:rsidP="00000000" w:rsidRDefault="00000000" w:rsidRPr="00000000" w14:paraId="00000024">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tab/>
        <w:tab/>
        <w:tab/>
        <w:tab/>
        <w:tab/>
        <w:tab/>
        <w:tab/>
        <w:tab/>
        <w:t xml:space="preserve">[PAGE NUMBER]</w:t>
      </w:r>
    </w:p>
    <w:p w:rsidR="00000000" w:rsidDel="00000000" w:rsidP="00000000" w:rsidRDefault="00000000" w:rsidRPr="00000000" w14:paraId="00000028">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Company Overview</w:t>
        <w:tab/>
        <w:tab/>
        <w:tab/>
        <w:tab/>
        <w:tab/>
        <w:tab/>
        <w:tab/>
        <w:tab/>
        <w:t xml:space="preserve">[PAGE NUMBER]</w:t>
      </w:r>
    </w:p>
    <w:p w:rsidR="00000000" w:rsidDel="00000000" w:rsidP="00000000" w:rsidRDefault="00000000" w:rsidRPr="00000000" w14:paraId="00000029">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Products and Services</w:t>
        <w:tab/>
        <w:tab/>
        <w:tab/>
        <w:tab/>
        <w:tab/>
        <w:tab/>
        <w:tab/>
        <w:tab/>
        <w:t xml:space="preserve">[PAGE NUMBER]</w:t>
      </w:r>
    </w:p>
    <w:p w:rsidR="00000000" w:rsidDel="00000000" w:rsidP="00000000" w:rsidRDefault="00000000" w:rsidRPr="00000000" w14:paraId="0000002A">
      <w:pPr>
        <w:ind w:firstLine="720"/>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Execution</w:t>
        <w:tab/>
        <w:tab/>
        <w:tab/>
        <w:tab/>
        <w:tab/>
        <w:tab/>
        <w:tab/>
        <w:tab/>
        <w:tab/>
        <w:t xml:space="preserve">[PAGE NUMBER]</w:t>
      </w:r>
    </w:p>
    <w:p w:rsidR="00000000" w:rsidDel="00000000" w:rsidP="00000000" w:rsidRDefault="00000000" w:rsidRPr="00000000" w14:paraId="0000002B">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Operational Plan</w:t>
        <w:tab/>
        <w:tab/>
        <w:tab/>
        <w:tab/>
        <w:tab/>
        <w:tab/>
        <w:tab/>
        <w:tab/>
        <w:t xml:space="preserve">[PAGE NUMBER]</w:t>
      </w:r>
    </w:p>
    <w:p w:rsidR="00000000" w:rsidDel="00000000" w:rsidP="00000000" w:rsidRDefault="00000000" w:rsidRPr="00000000" w14:paraId="0000002C">
      <w:pPr>
        <w:rPr>
          <w:rFonts w:ascii="Calibri" w:cs="Calibri" w:eastAsia="Calibri" w:hAnsi="Calibri"/>
          <w:b w:val="1"/>
          <w:color w:val="111111"/>
        </w:rPr>
      </w:pPr>
      <w:r w:rsidDel="00000000" w:rsidR="00000000" w:rsidRPr="00000000">
        <w:rPr>
          <w:rFonts w:ascii="Calibri" w:cs="Calibri" w:eastAsia="Calibri" w:hAnsi="Calibri"/>
          <w:color w:val="111111"/>
          <w:rtl w:val="0"/>
        </w:rPr>
        <w:br w:type="textWrapping"/>
        <w:t xml:space="preserve">Financial Plan</w:t>
        <w:tab/>
        <w:tab/>
        <w:tab/>
        <w:tab/>
        <w:tab/>
        <w:tab/>
        <w:tab/>
        <w:tab/>
        <w:tab/>
        <w:t xml:space="preserve">[PAGE NUMBER]</w:t>
      </w: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[Investment Mate]</w:t>
      </w:r>
      <w:r w:rsidDel="00000000" w:rsidR="00000000" w:rsidRPr="00000000">
        <w:rPr>
          <w:rFonts w:ascii="Calibri" w:cs="Calibri" w:eastAsia="Calibri" w:hAnsi="Calibri"/>
          <w:color w:val="111111"/>
          <w:rtl w:val="0"/>
        </w:rPr>
        <w:t xml:space="preserve"> is a reliable partner and intermediary to clients when it comes to their residential, vacation home, and other property investment needs. The business will cost-effectively bring together lenders and clients and provide them with everything to successfully close a deal. With the expertise of its mortgage brokers, the business will become an efficient mediator and will assist its clients in availing favorable residential and commercial mortgage loans as well as renovation loans at inexpensive brokerage fees and percentages.</w:t>
      </w:r>
    </w:p>
    <w:p w:rsidR="00000000" w:rsidDel="00000000" w:rsidP="00000000" w:rsidRDefault="00000000" w:rsidRPr="00000000" w14:paraId="0000004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[Investment Mate]</w:t>
      </w:r>
      <w:r w:rsidDel="00000000" w:rsidR="00000000" w:rsidRPr="00000000">
        <w:rPr>
          <w:rFonts w:ascii="Calibri" w:cs="Calibri" w:eastAsia="Calibri" w:hAnsi="Calibri"/>
          <w:color w:val="111111"/>
          <w:rtl w:val="0"/>
        </w:rPr>
        <w:t xml:space="preserve"> seeks to establish its market presence and position in </w:t>
      </w:r>
      <w:r w:rsidDel="00000000" w:rsidR="00000000" w:rsidRPr="00000000">
        <w:rPr>
          <w:rFonts w:ascii="Calibri" w:cs="Calibri" w:eastAsia="Calibri" w:hAnsi="Calibri"/>
          <w:color w:val="111111"/>
          <w:highlight w:val="yellow"/>
          <w:rtl w:val="0"/>
        </w:rPr>
        <w:t xml:space="preserve">[Hamilton, Pennsylvania]</w:t>
      </w:r>
      <w:r w:rsidDel="00000000" w:rsidR="00000000" w:rsidRPr="00000000">
        <w:rPr>
          <w:rFonts w:ascii="Calibri" w:cs="Calibri" w:eastAsia="Calibri" w:hAnsi="Calibri"/>
          <w:color w:val="111111"/>
          <w:rtl w:val="0"/>
        </w:rPr>
        <w:t xml:space="preserve">. In doing so, it plans to optimize data traffic online to spread awareness about the kind of business that the company brings to the market.  </w:t>
      </w:r>
    </w:p>
    <w:p w:rsidR="00000000" w:rsidDel="00000000" w:rsidP="00000000" w:rsidRDefault="00000000" w:rsidRPr="00000000" w14:paraId="0000004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4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[Investment Mate]</w:t>
      </w:r>
      <w:r w:rsidDel="00000000" w:rsidR="00000000" w:rsidRPr="00000000">
        <w:rPr>
          <w:rFonts w:ascii="Calibri" w:cs="Calibri" w:eastAsia="Calibri" w:hAnsi="Calibri"/>
          <w:color w:val="111111"/>
          <w:rtl w:val="0"/>
        </w:rPr>
        <w:t xml:space="preserve"> strives to strike a satisfying deal between its clients and lenders. The company is committed to finding reliable partners especially for their clients' first real property purchase.</w:t>
      </w:r>
    </w:p>
    <w:p w:rsidR="00000000" w:rsidDel="00000000" w:rsidP="00000000" w:rsidRDefault="00000000" w:rsidRPr="00000000" w14:paraId="0000004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[Investment Mate]</w:t>
      </w:r>
      <w:r w:rsidDel="00000000" w:rsidR="00000000" w:rsidRPr="00000000">
        <w:rPr>
          <w:rFonts w:ascii="Calibri" w:cs="Calibri" w:eastAsia="Calibri" w:hAnsi="Calibri"/>
          <w:color w:val="111111"/>
          <w:rtl w:val="0"/>
        </w:rPr>
        <w:t xml:space="preserve"> engages in various mortgage transactions with its clients with the following competencies:</w:t>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business provides quick, cost-efficient service and ensures clients that the brokerage fees they pay are not put to waste. </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business guarantees its clients that the costs and interest payments they incur during the course of their mortgage remain constant from beginning to end. </w:t>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business will be with its client every step of the way as its partner to achieving their dream residence, vacation home, or property investment. </w:t>
      </w:r>
    </w:p>
    <w:p w:rsidR="00000000" w:rsidDel="00000000" w:rsidP="00000000" w:rsidRDefault="00000000" w:rsidRPr="00000000" w14:paraId="0000005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5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[Investment Mate]</w:t>
      </w:r>
      <w:r w:rsidDel="00000000" w:rsidR="00000000" w:rsidRPr="00000000">
        <w:rPr>
          <w:rFonts w:ascii="Calibri" w:cs="Calibri" w:eastAsia="Calibri" w:hAnsi="Calibri"/>
          <w:color w:val="111111"/>
          <w:rtl w:val="0"/>
        </w:rPr>
        <w:t xml:space="preserve"> aims to become the most reliable and trusted mortgage partner in </w:t>
      </w:r>
      <w:r w:rsidDel="00000000" w:rsidR="00000000" w:rsidRPr="00000000">
        <w:rPr>
          <w:rFonts w:ascii="Calibri" w:cs="Calibri" w:eastAsia="Calibri" w:hAnsi="Calibri"/>
          <w:color w:val="111111"/>
          <w:highlight w:val="yellow"/>
          <w:rtl w:val="0"/>
        </w:rPr>
        <w:t xml:space="preserve">[Hamilton, Pennsylvania]</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the economy improving, and consumer confidence and purchasing power rising, an increase in residential mortgage loans in the last five years has been reported. During this period, the mortgage broker industry also has ventured into and established a strong presence online. In this regard, reaching target clients and showing the credibility of the business can be done through the company website, which will feature clients’ reviews on the services that the company provides. </w:t>
      </w:r>
    </w:p>
    <w:p w:rsidR="00000000" w:rsidDel="00000000" w:rsidP="00000000" w:rsidRDefault="00000000" w:rsidRPr="00000000" w14:paraId="0000006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Mortgage Broker Industry</w:t>
      </w:r>
    </w:p>
    <w:p w:rsidR="00000000" w:rsidDel="00000000" w:rsidP="00000000" w:rsidRDefault="00000000" w:rsidRPr="00000000" w14:paraId="0000006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6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[Robert Young]</w:t>
      </w:r>
      <w:r w:rsidDel="00000000" w:rsidR="00000000" w:rsidRPr="00000000">
        <w:rPr>
          <w:rtl w:val="0"/>
        </w:rPr>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6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[Investment Mate]</w:t>
      </w:r>
      <w:r w:rsidDel="00000000" w:rsidR="00000000" w:rsidRPr="00000000">
        <w:rPr>
          <w:rFonts w:ascii="Calibri" w:cs="Calibri" w:eastAsia="Calibri" w:hAnsi="Calibri"/>
          <w:color w:val="111111"/>
          <w:rtl w:val="0"/>
        </w:rPr>
        <w:t xml:space="preserve"> will need start-up capital amounting to USD </w:t>
      </w:r>
      <w:r w:rsidDel="00000000" w:rsidR="00000000" w:rsidRPr="00000000">
        <w:rPr>
          <w:rFonts w:ascii="Calibri" w:cs="Calibri" w:eastAsia="Calibri" w:hAnsi="Calibri"/>
          <w:color w:val="111111"/>
          <w:highlight w:val="yellow"/>
          <w:rtl w:val="0"/>
        </w:rPr>
        <w:t xml:space="preserve">[90K]</w:t>
      </w:r>
      <w:r w:rsidDel="00000000" w:rsidR="00000000" w:rsidRPr="00000000">
        <w:rPr>
          <w:rFonts w:ascii="Calibri" w:cs="Calibri" w:eastAsia="Calibri" w:hAnsi="Calibri"/>
          <w:color w:val="111111"/>
          <w:rtl w:val="0"/>
        </w:rPr>
        <w:t xml:space="preserve">. The owner will shoulder the payment of the start-up capital to be used for the rent, insurance, payroll, and other start-up assets for the business. </w:t>
      </w:r>
    </w:p>
    <w:p w:rsidR="00000000" w:rsidDel="00000000" w:rsidP="00000000" w:rsidRDefault="00000000" w:rsidRPr="00000000" w14:paraId="0000006B">
      <w:pPr>
        <w:jc w:val="both"/>
        <w:rPr>
          <w:rFonts w:ascii="Calibri" w:cs="Calibri" w:eastAsia="Calibri" w:hAnsi="Calibri"/>
          <w:color w:val="111111"/>
        </w:rPr>
      </w:pPr>
      <w:r w:rsidDel="00000000" w:rsidR="00000000" w:rsidRPr="00000000">
        <w:rPr>
          <w:rtl w:val="0"/>
        </w:rPr>
      </w:r>
    </w:p>
    <w:tbl>
      <w:tblPr>
        <w:tblStyle w:val="Table1"/>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795"/>
        <w:gridCol w:w="2565"/>
        <w:tblGridChange w:id="0">
          <w:tblGrid>
            <w:gridCol w:w="6795"/>
            <w:gridCol w:w="2565"/>
          </w:tblGrid>
        </w:tblGridChange>
      </w:tblGrid>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$13,900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$76,100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$16,100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$76,100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-$13,900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$136,100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$136,100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- 6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IT and Systems Maintenance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$13,900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$21,100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$76,100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$90,000</w:t>
            </w:r>
            <w:r w:rsidDel="00000000" w:rsidR="00000000" w:rsidRPr="00000000">
              <w:rPr>
                <w:rtl w:val="0"/>
              </w:rPr>
            </w:r>
          </w:p>
        </w:tc>
      </w:tr>
    </w:tbl>
    <w:p w:rsidR="00000000" w:rsidDel="00000000" w:rsidP="00000000" w:rsidRDefault="00000000" w:rsidRPr="00000000" w14:paraId="000000B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C0">
      <w:pPr>
        <w:jc w:val="both"/>
        <w:rPr>
          <w:rFonts w:ascii="Calibri" w:cs="Calibri" w:eastAsia="Calibri" w:hAnsi="Calibri"/>
          <w:b w:val="1"/>
          <w:color w:val="111111"/>
        </w:rPr>
      </w:pPr>
      <w:r w:rsidDel="00000000" w:rsidR="00000000" w:rsidRPr="00000000">
        <w:rPr>
          <w:rtl w:val="0"/>
        </w:rPr>
      </w:r>
    </w:p>
    <w:tbl>
      <w:tblPr>
        <w:tblStyle w:val="Table2"/>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175"/>
        <w:gridCol w:w="2160"/>
        <w:gridCol w:w="5025"/>
        <w:tblGridChange w:id="0">
          <w:tblGrid>
            <w:gridCol w:w="2175"/>
            <w:gridCol w:w="2160"/>
            <w:gridCol w:w="502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[Robert Young]</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Managing Director</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Leadership, Team Management, Decision-Making, Communication, Effective Delegation</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[Kim Johnson]</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and Communications</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 Awareness, Team Player, Time Management, Multitasking, Keen to Detail</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[David Green]</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Office Manager</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Database Management, Report Presentations, Office Budgeting, Delegation, Communication</w:t>
            </w:r>
          </w:p>
        </w:tc>
      </w:tr>
    </w:tbl>
    <w:p w:rsidR="00000000" w:rsidDel="00000000" w:rsidP="00000000" w:rsidRDefault="00000000" w:rsidRPr="00000000" w14:paraId="000000C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CF">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425"/>
        <w:gridCol w:w="4935"/>
        <w:tblGridChange w:id="0">
          <w:tblGrid>
            <w:gridCol w:w="4425"/>
            <w:gridCol w:w="493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Recruit certified and expert mortgage brokers </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final screening process for the shortlisted mortgage broker applicants will be done by [January 12, 2018].</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Provide reliable assistants to hired mortgage brokers</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 list of applicants is currently being screened and reviewed. Interviews of qualified applicants will start by [January 20, 2018].  </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 a strong presence particularly on the internet</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Work on the optimization of the website traffic to improve the online visibility of the business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Build a solid client base in [Hamilton PA]</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Distribution of flyers and putting up of posters is underway. </w:t>
            </w:r>
          </w:p>
        </w:tc>
      </w:tr>
    </w:tbl>
    <w:p w:rsidR="00000000" w:rsidDel="00000000" w:rsidP="00000000" w:rsidRDefault="00000000" w:rsidRPr="00000000" w14:paraId="000000DC">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DF">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E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[Investment Mate]</w:t>
      </w:r>
      <w:r w:rsidDel="00000000" w:rsidR="00000000" w:rsidRPr="00000000">
        <w:rPr>
          <w:rFonts w:ascii="Calibri" w:cs="Calibri" w:eastAsia="Calibri" w:hAnsi="Calibri"/>
          <w:color w:val="111111"/>
          <w:rtl w:val="0"/>
        </w:rPr>
        <w:t xml:space="preserve"> provides its clients with hassle-free and inexpensive services in acquiring their dream residence, vacation home, or other property investment. The business has partners that deliver three types of mortgage loans, namely: fixed rate, adjustable rate, and renovation loan programs. With the help of these reliable and trusted lenders, the company is confident that it can find the property suited to the client’s specifications and budget. </w:t>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[Investment Mate]</w:t>
      </w:r>
      <w:r w:rsidDel="00000000" w:rsidR="00000000" w:rsidRPr="00000000">
        <w:rPr>
          <w:rFonts w:ascii="Calibri" w:cs="Calibri" w:eastAsia="Calibri" w:hAnsi="Calibri"/>
          <w:color w:val="111111"/>
          <w:rtl w:val="0"/>
        </w:rPr>
        <w:t xml:space="preserve"> serves to become a trusted investment partner. The business offers the best quality of services to its clients without changes in brokerage fees.  Employing excellent and professional mortgage brokers, the company assists its clients every step of the way.</w:t>
      </w:r>
    </w:p>
    <w:p w:rsidR="00000000" w:rsidDel="00000000" w:rsidP="00000000" w:rsidRDefault="00000000" w:rsidRPr="00000000" w14:paraId="000000E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E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[Investment Mate]</w:t>
      </w:r>
      <w:r w:rsidDel="00000000" w:rsidR="00000000" w:rsidRPr="00000000">
        <w:rPr>
          <w:rFonts w:ascii="Calibri" w:cs="Calibri" w:eastAsia="Calibri" w:hAnsi="Calibri"/>
          <w:color w:val="111111"/>
          <w:rtl w:val="0"/>
        </w:rPr>
        <w:t xml:space="preserve"> plays in the market using competitive pricing. The business will keep track of the competitors’ prices and sticks to the rates and fees all throughout the time until the client chooses a mortgage loan. </w:t>
      </w:r>
    </w:p>
    <w:p w:rsidR="00000000" w:rsidDel="00000000" w:rsidP="00000000" w:rsidRDefault="00000000" w:rsidRPr="00000000" w14:paraId="000000F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2">
      <w:pPr>
        <w:jc w:val="both"/>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4"/>
          <w:szCs w:val="24"/>
          <w:rtl w:val="0"/>
        </w:rPr>
        <w:t xml:space="preserve">EXECUTION</w:t>
      </w:r>
      <w:r w:rsidDel="00000000" w:rsidR="00000000" w:rsidRPr="00000000">
        <w:rPr>
          <w:rtl w:val="0"/>
        </w:rPr>
      </w:r>
    </w:p>
    <w:p w:rsidR="00000000" w:rsidDel="00000000" w:rsidP="00000000" w:rsidRDefault="00000000" w:rsidRPr="00000000" w14:paraId="000000F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w:t>
      </w:r>
    </w:p>
    <w:p w:rsidR="00000000" w:rsidDel="00000000" w:rsidP="00000000" w:rsidRDefault="00000000" w:rsidRPr="00000000" w14:paraId="000000F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[Investment Mate]</w:t>
      </w:r>
      <w:r w:rsidDel="00000000" w:rsidR="00000000" w:rsidRPr="00000000">
        <w:rPr>
          <w:rFonts w:ascii="Calibri" w:cs="Calibri" w:eastAsia="Calibri" w:hAnsi="Calibri"/>
          <w:color w:val="111111"/>
          <w:rtl w:val="0"/>
        </w:rPr>
        <w:t xml:space="preserve"> desires to achieve a secure position in the market as the top mortgage broker in </w:t>
      </w:r>
      <w:r w:rsidDel="00000000" w:rsidR="00000000" w:rsidRPr="00000000">
        <w:rPr>
          <w:rFonts w:ascii="Calibri" w:cs="Calibri" w:eastAsia="Calibri" w:hAnsi="Calibri"/>
          <w:color w:val="111111"/>
          <w:highlight w:val="yellow"/>
          <w:rtl w:val="0"/>
        </w:rPr>
        <w:t xml:space="preserve">[Hamilton, Pennsylvania]</w:t>
      </w:r>
      <w:r w:rsidDel="00000000" w:rsidR="00000000" w:rsidRPr="00000000">
        <w:rPr>
          <w:rFonts w:ascii="Calibri" w:cs="Calibri" w:eastAsia="Calibri" w:hAnsi="Calibri"/>
          <w:color w:val="111111"/>
          <w:rtl w:val="0"/>
        </w:rPr>
        <w:t xml:space="preserve">. To achieve this objective, the company aims to increase its visibility online and enhance the awareness of its target market regarding the existence of the business and the services it offers. It plans to put up posters and distribute flyers to spread information about the company. </w:t>
      </w:r>
      <w:r w:rsidDel="00000000" w:rsidR="00000000" w:rsidRPr="00000000">
        <w:rPr>
          <w:rtl w:val="0"/>
        </w:rPr>
      </w:r>
    </w:p>
    <w:p w:rsidR="00000000" w:rsidDel="00000000" w:rsidP="00000000" w:rsidRDefault="00000000" w:rsidRPr="00000000" w14:paraId="000000F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Research</w:t>
      </w:r>
    </w:p>
    <w:p w:rsidR="00000000" w:rsidDel="00000000" w:rsidP="00000000" w:rsidRDefault="00000000" w:rsidRPr="00000000" w14:paraId="000000F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mortgage broker industry is growing over the past five years. This development has contributed largely to the surging of consumer confidence to avail of the residential mortgage and auto loans. In this regard, Investment Mate has conducted a survey on which mortgage service that people from ages </w:t>
      </w:r>
      <w:r w:rsidDel="00000000" w:rsidR="00000000" w:rsidRPr="00000000">
        <w:rPr>
          <w:rFonts w:ascii="Calibri" w:cs="Calibri" w:eastAsia="Calibri" w:hAnsi="Calibri"/>
          <w:color w:val="111111"/>
          <w:highlight w:val="yellow"/>
          <w:rtl w:val="0"/>
        </w:rPr>
        <w:t xml:space="preserve">[25 to 35]</w:t>
      </w:r>
      <w:r w:rsidDel="00000000" w:rsidR="00000000" w:rsidRPr="00000000">
        <w:rPr>
          <w:rFonts w:ascii="Calibri" w:cs="Calibri" w:eastAsia="Calibri" w:hAnsi="Calibri"/>
          <w:color w:val="111111"/>
          <w:rtl w:val="0"/>
        </w:rPr>
        <w:t xml:space="preserve"> have availed of. Results of the survey are presented below.</w:t>
      </w:r>
    </w:p>
    <w:p w:rsidR="00000000" w:rsidDel="00000000" w:rsidP="00000000" w:rsidRDefault="00000000" w:rsidRPr="00000000" w14:paraId="000000FB">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045529" cy="2943225"/>
            <wp:effectExtent b="0" l="0" r="0" t="0"/>
            <wp:docPr id="7"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5045529" cy="2943225"/>
                    </a:xfrm>
                    <a:prstGeom prst="rect"/>
                    <a:ln/>
                  </pic:spPr>
                </pic:pic>
              </a:graphicData>
            </a:graphic>
          </wp:inline>
        </w:drawing>
      </w:r>
      <w:r w:rsidDel="00000000" w:rsidR="00000000" w:rsidRPr="00000000">
        <w:rPr>
          <w:rtl w:val="0"/>
        </w:rPr>
      </w:r>
    </w:p>
    <w:p w:rsidR="00000000" w:rsidDel="00000000" w:rsidP="00000000" w:rsidRDefault="00000000" w:rsidRPr="00000000" w14:paraId="000000FC">
      <w:pPr>
        <w:jc w:val="both"/>
        <w:rPr>
          <w:rFonts w:ascii="Calibri" w:cs="Calibri" w:eastAsia="Calibri" w:hAnsi="Calibri"/>
          <w:color w:val="111111"/>
        </w:rPr>
      </w:pPr>
      <w:r w:rsidDel="00000000" w:rsidR="00000000" w:rsidRPr="00000000">
        <w:rPr>
          <w:rtl w:val="0"/>
        </w:rPr>
      </w:r>
    </w:p>
    <w:tbl>
      <w:tblPr>
        <w:tblStyle w:val="Table4"/>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725"/>
        <w:gridCol w:w="1980"/>
        <w:gridCol w:w="1890"/>
        <w:gridCol w:w="1800"/>
        <w:gridCol w:w="1965"/>
        <w:tblGridChange w:id="0">
          <w:tblGrid>
            <w:gridCol w:w="1725"/>
            <w:gridCol w:w="1980"/>
            <w:gridCol w:w="1890"/>
            <w:gridCol w:w="1800"/>
            <w:gridCol w:w="196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Investment Mate</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numPr>
                <w:ilvl w:val="0"/>
                <w:numId w:val="3"/>
              </w:numPr>
              <w:ind w:left="260" w:hanging="270"/>
              <w:rPr>
                <w:color w:val="111111"/>
              </w:rPr>
            </w:pPr>
            <w:r w:rsidDel="00000000" w:rsidR="00000000" w:rsidRPr="00000000">
              <w:rPr>
                <w:rFonts w:ascii="Calibri" w:cs="Calibri" w:eastAsia="Calibri" w:hAnsi="Calibri"/>
                <w:color w:val="111111"/>
                <w:rtl w:val="0"/>
              </w:rPr>
              <w:t xml:space="preserve">Consistency in brokerage fees and percentages</w:t>
            </w:r>
          </w:p>
          <w:p w:rsidR="00000000" w:rsidDel="00000000" w:rsidP="00000000" w:rsidRDefault="00000000" w:rsidRPr="00000000" w14:paraId="00000104">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5">
            <w:pPr>
              <w:widowControl w:val="0"/>
              <w:numPr>
                <w:ilvl w:val="0"/>
                <w:numId w:val="3"/>
              </w:numPr>
              <w:ind w:left="260" w:hanging="270"/>
              <w:rPr>
                <w:color w:val="111111"/>
              </w:rPr>
            </w:pPr>
            <w:r w:rsidDel="00000000" w:rsidR="00000000" w:rsidRPr="00000000">
              <w:rPr>
                <w:rFonts w:ascii="Calibri" w:cs="Calibri" w:eastAsia="Calibri" w:hAnsi="Calibri"/>
                <w:color w:val="111111"/>
                <w:rtl w:val="0"/>
              </w:rPr>
              <w:t xml:space="preserve">A wide range of partners and lenders to work with</w:t>
            </w:r>
          </w:p>
          <w:p w:rsidR="00000000" w:rsidDel="00000000" w:rsidP="00000000" w:rsidRDefault="00000000" w:rsidRPr="00000000" w14:paraId="00000106">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7">
            <w:pPr>
              <w:widowControl w:val="0"/>
              <w:numPr>
                <w:ilvl w:val="0"/>
                <w:numId w:val="3"/>
              </w:numPr>
              <w:ind w:left="260" w:hanging="270"/>
              <w:rPr>
                <w:color w:val="111111"/>
              </w:rPr>
            </w:pPr>
            <w:r w:rsidDel="00000000" w:rsidR="00000000" w:rsidRPr="00000000">
              <w:rPr>
                <w:rFonts w:ascii="Calibri" w:cs="Calibri" w:eastAsia="Calibri" w:hAnsi="Calibri"/>
                <w:color w:val="111111"/>
                <w:rtl w:val="0"/>
              </w:rPr>
              <w:t xml:space="preserve">Cost-efficient services</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numPr>
                <w:ilvl w:val="0"/>
                <w:numId w:val="3"/>
              </w:numPr>
              <w:ind w:left="260" w:hanging="270"/>
              <w:rPr>
                <w:color w:val="111111"/>
              </w:rPr>
            </w:pPr>
            <w:r w:rsidDel="00000000" w:rsidR="00000000" w:rsidRPr="00000000">
              <w:rPr>
                <w:rFonts w:ascii="Calibri" w:cs="Calibri" w:eastAsia="Calibri" w:hAnsi="Calibri"/>
                <w:color w:val="111111"/>
                <w:rtl w:val="0"/>
              </w:rPr>
              <w:t xml:space="preserve">Considered as a new company in the local market</w:t>
            </w:r>
          </w:p>
          <w:p w:rsidR="00000000" w:rsidDel="00000000" w:rsidP="00000000" w:rsidRDefault="00000000" w:rsidRPr="00000000" w14:paraId="00000109">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A">
            <w:pPr>
              <w:widowControl w:val="0"/>
              <w:numPr>
                <w:ilvl w:val="0"/>
                <w:numId w:val="3"/>
              </w:numPr>
              <w:ind w:left="260" w:hanging="270"/>
              <w:rPr>
                <w:color w:val="111111"/>
              </w:rPr>
            </w:pPr>
            <w:r w:rsidDel="00000000" w:rsidR="00000000" w:rsidRPr="00000000">
              <w:rPr>
                <w:rFonts w:ascii="Calibri" w:cs="Calibri" w:eastAsia="Calibri" w:hAnsi="Calibri"/>
                <w:color w:val="111111"/>
                <w:rtl w:val="0"/>
              </w:rPr>
              <w:t xml:space="preserve">Still vulnerable to changes</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numPr>
                <w:ilvl w:val="0"/>
                <w:numId w:val="3"/>
              </w:numPr>
              <w:ind w:left="260" w:hanging="270"/>
              <w:rPr>
                <w:color w:val="111111"/>
              </w:rPr>
            </w:pPr>
            <w:r w:rsidDel="00000000" w:rsidR="00000000" w:rsidRPr="00000000">
              <w:rPr>
                <w:rFonts w:ascii="Calibri" w:cs="Calibri" w:eastAsia="Calibri" w:hAnsi="Calibri"/>
                <w:color w:val="111111"/>
                <w:rtl w:val="0"/>
              </w:rPr>
              <w:t xml:space="preserve">There are only a few mortgage brokers in the local market which gives the company the opportunity to grow.</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numPr>
                <w:ilvl w:val="0"/>
                <w:numId w:val="3"/>
              </w:numPr>
              <w:ind w:left="260" w:hanging="270"/>
              <w:rPr>
                <w:color w:val="111111"/>
              </w:rPr>
            </w:pPr>
            <w:r w:rsidDel="00000000" w:rsidR="00000000" w:rsidRPr="00000000">
              <w:rPr>
                <w:rFonts w:ascii="Calibri" w:cs="Calibri" w:eastAsia="Calibri" w:hAnsi="Calibri"/>
                <w:color w:val="111111"/>
                <w:rtl w:val="0"/>
              </w:rPr>
              <w:t xml:space="preserve">The existence of reliable and trusted mortgage brokers </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Accubroker</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numPr>
                <w:ilvl w:val="0"/>
                <w:numId w:val="3"/>
              </w:numPr>
              <w:ind w:left="260" w:hanging="270"/>
              <w:rPr>
                <w:color w:val="111111"/>
              </w:rPr>
            </w:pPr>
            <w:r w:rsidDel="00000000" w:rsidR="00000000" w:rsidRPr="00000000">
              <w:rPr>
                <w:rFonts w:ascii="Calibri" w:cs="Calibri" w:eastAsia="Calibri" w:hAnsi="Calibri"/>
                <w:color w:val="111111"/>
                <w:rtl w:val="0"/>
              </w:rPr>
              <w:t xml:space="preserve">The current top brokerage firm in Hamilton</w:t>
            </w:r>
          </w:p>
          <w:p w:rsidR="00000000" w:rsidDel="00000000" w:rsidP="00000000" w:rsidRDefault="00000000" w:rsidRPr="00000000" w14:paraId="0000010F">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0">
            <w:pPr>
              <w:widowControl w:val="0"/>
              <w:numPr>
                <w:ilvl w:val="0"/>
                <w:numId w:val="3"/>
              </w:numPr>
              <w:ind w:left="260" w:hanging="270"/>
              <w:rPr>
                <w:color w:val="111111"/>
              </w:rPr>
            </w:pPr>
            <w:r w:rsidDel="00000000" w:rsidR="00000000" w:rsidRPr="00000000">
              <w:rPr>
                <w:rFonts w:ascii="Calibri" w:cs="Calibri" w:eastAsia="Calibri" w:hAnsi="Calibri"/>
                <w:color w:val="111111"/>
                <w:rtl w:val="0"/>
              </w:rPr>
              <w:t xml:space="preserve">Provides professional quality of service</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numPr>
                <w:ilvl w:val="0"/>
                <w:numId w:val="3"/>
              </w:numPr>
              <w:ind w:left="260" w:hanging="270"/>
              <w:rPr>
                <w:color w:val="111111"/>
              </w:rPr>
            </w:pPr>
            <w:r w:rsidDel="00000000" w:rsidR="00000000" w:rsidRPr="00000000">
              <w:rPr>
                <w:rFonts w:ascii="Calibri" w:cs="Calibri" w:eastAsia="Calibri" w:hAnsi="Calibri"/>
                <w:color w:val="111111"/>
                <w:rtl w:val="0"/>
              </w:rPr>
              <w:t xml:space="preserve">Very expensive pricing of services</w:t>
            </w:r>
          </w:p>
          <w:p w:rsidR="00000000" w:rsidDel="00000000" w:rsidP="00000000" w:rsidRDefault="00000000" w:rsidRPr="00000000" w14:paraId="00000112">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3">
            <w:pPr>
              <w:widowControl w:val="0"/>
              <w:numPr>
                <w:ilvl w:val="0"/>
                <w:numId w:val="3"/>
              </w:numPr>
              <w:ind w:left="260" w:hanging="270"/>
              <w:rPr>
                <w:color w:val="111111"/>
              </w:rPr>
            </w:pPr>
            <w:r w:rsidDel="00000000" w:rsidR="00000000" w:rsidRPr="00000000">
              <w:rPr>
                <w:rFonts w:ascii="Calibri" w:cs="Calibri" w:eastAsia="Calibri" w:hAnsi="Calibri"/>
                <w:color w:val="111111"/>
                <w:rtl w:val="0"/>
              </w:rPr>
              <w:t xml:space="preserve">Located outside of Hamilton</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numPr>
                <w:ilvl w:val="0"/>
                <w:numId w:val="3"/>
              </w:numPr>
              <w:ind w:left="260" w:hanging="270"/>
              <w:rPr>
                <w:color w:val="111111"/>
              </w:rPr>
            </w:pPr>
            <w:r w:rsidDel="00000000" w:rsidR="00000000" w:rsidRPr="00000000">
              <w:rPr>
                <w:rFonts w:ascii="Calibri" w:cs="Calibri" w:eastAsia="Calibri" w:hAnsi="Calibri"/>
                <w:color w:val="111111"/>
                <w:rtl w:val="0"/>
              </w:rPr>
              <w:t xml:space="preserve">The business has room for expansion</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numPr>
                <w:ilvl w:val="0"/>
                <w:numId w:val="3"/>
              </w:numPr>
              <w:ind w:left="260" w:hanging="270"/>
              <w:rPr>
                <w:color w:val="111111"/>
              </w:rPr>
            </w:pPr>
            <w:r w:rsidDel="00000000" w:rsidR="00000000" w:rsidRPr="00000000">
              <w:rPr>
                <w:rFonts w:ascii="Calibri" w:cs="Calibri" w:eastAsia="Calibri" w:hAnsi="Calibri"/>
                <w:color w:val="111111"/>
                <w:rtl w:val="0"/>
              </w:rPr>
              <w:t xml:space="preserve">The consumers’ interest in availing affordable mortgage brokers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1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Bright Broker</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numPr>
                <w:ilvl w:val="0"/>
                <w:numId w:val="3"/>
              </w:numPr>
              <w:ind w:left="260" w:hanging="270"/>
              <w:rPr>
                <w:color w:val="111111"/>
              </w:rPr>
            </w:pPr>
            <w:r w:rsidDel="00000000" w:rsidR="00000000" w:rsidRPr="00000000">
              <w:rPr>
                <w:rFonts w:ascii="Calibri" w:cs="Calibri" w:eastAsia="Calibri" w:hAnsi="Calibri"/>
                <w:color w:val="111111"/>
                <w:rtl w:val="0"/>
              </w:rPr>
              <w:t xml:space="preserve">Affordable pricing of services</w:t>
            </w:r>
          </w:p>
          <w:p w:rsidR="00000000" w:rsidDel="00000000" w:rsidP="00000000" w:rsidRDefault="00000000" w:rsidRPr="00000000" w14:paraId="00000118">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9">
            <w:pPr>
              <w:widowControl w:val="0"/>
              <w:numPr>
                <w:ilvl w:val="0"/>
                <w:numId w:val="3"/>
              </w:numPr>
              <w:ind w:left="260" w:hanging="270"/>
              <w:rPr>
                <w:color w:val="111111"/>
              </w:rPr>
            </w:pPr>
            <w:r w:rsidDel="00000000" w:rsidR="00000000" w:rsidRPr="00000000">
              <w:rPr>
                <w:rFonts w:ascii="Calibri" w:cs="Calibri" w:eastAsia="Calibri" w:hAnsi="Calibri"/>
                <w:color w:val="111111"/>
                <w:rtl w:val="0"/>
              </w:rPr>
              <w:t xml:space="preserve">Always consider the budget and the needs of its clients</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numPr>
                <w:ilvl w:val="0"/>
                <w:numId w:val="3"/>
              </w:numPr>
              <w:ind w:left="260" w:hanging="270"/>
              <w:rPr>
                <w:color w:val="111111"/>
              </w:rPr>
            </w:pPr>
            <w:r w:rsidDel="00000000" w:rsidR="00000000" w:rsidRPr="00000000">
              <w:rPr>
                <w:rFonts w:ascii="Calibri" w:cs="Calibri" w:eastAsia="Calibri" w:hAnsi="Calibri"/>
                <w:color w:val="111111"/>
                <w:rtl w:val="0"/>
              </w:rPr>
              <w:t xml:space="preserve">Located outside of Hamilton</w:t>
            </w:r>
          </w:p>
          <w:p w:rsidR="00000000" w:rsidDel="00000000" w:rsidP="00000000" w:rsidRDefault="00000000" w:rsidRPr="00000000" w14:paraId="0000011B">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C">
            <w:pPr>
              <w:widowControl w:val="0"/>
              <w:numPr>
                <w:ilvl w:val="0"/>
                <w:numId w:val="3"/>
              </w:numPr>
              <w:ind w:left="260" w:hanging="270"/>
              <w:rPr>
                <w:color w:val="111111"/>
              </w:rPr>
            </w:pPr>
            <w:r w:rsidDel="00000000" w:rsidR="00000000" w:rsidRPr="00000000">
              <w:rPr>
                <w:rFonts w:ascii="Calibri" w:cs="Calibri" w:eastAsia="Calibri" w:hAnsi="Calibri"/>
                <w:color w:val="111111"/>
                <w:rtl w:val="0"/>
              </w:rPr>
              <w:t xml:space="preserve">Insufficient number of brokers who can accommodate multiple clients</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numPr>
                <w:ilvl w:val="0"/>
                <w:numId w:val="3"/>
              </w:numPr>
              <w:ind w:left="260" w:hanging="270"/>
              <w:rPr>
                <w:color w:val="111111"/>
              </w:rPr>
            </w:pPr>
            <w:r w:rsidDel="00000000" w:rsidR="00000000" w:rsidRPr="00000000">
              <w:rPr>
                <w:rFonts w:ascii="Calibri" w:cs="Calibri" w:eastAsia="Calibri" w:hAnsi="Calibri"/>
                <w:color w:val="111111"/>
                <w:rtl w:val="0"/>
              </w:rPr>
              <w:t xml:space="preserve">There are areas wherein the company  can branch out which makes it nearer to its customers</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numPr>
                <w:ilvl w:val="0"/>
                <w:numId w:val="3"/>
              </w:numPr>
              <w:ind w:left="260" w:hanging="270"/>
              <w:rPr>
                <w:color w:val="111111"/>
              </w:rPr>
            </w:pPr>
            <w:r w:rsidDel="00000000" w:rsidR="00000000" w:rsidRPr="00000000">
              <w:rPr>
                <w:rFonts w:ascii="Calibri" w:cs="Calibri" w:eastAsia="Calibri" w:hAnsi="Calibri"/>
                <w:color w:val="111111"/>
                <w:rtl w:val="0"/>
              </w:rPr>
              <w:t xml:space="preserve">Existing mortgage brokers in locations where the company is planning to branch out</w:t>
            </w:r>
          </w:p>
        </w:tc>
      </w:tr>
    </w:tbl>
    <w:p w:rsidR="00000000" w:rsidDel="00000000" w:rsidP="00000000" w:rsidRDefault="00000000" w:rsidRPr="00000000" w14:paraId="0000011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[Investment Mate]</w:t>
      </w:r>
      <w:r w:rsidDel="00000000" w:rsidR="00000000" w:rsidRPr="00000000">
        <w:rPr>
          <w:rFonts w:ascii="Calibri" w:cs="Calibri" w:eastAsia="Calibri" w:hAnsi="Calibri"/>
          <w:color w:val="111111"/>
          <w:rtl w:val="0"/>
        </w:rPr>
        <w:t xml:space="preserve"> wants to improve its market presence through the optimization of the website’s data traffic and public awareness of the business’ existence and services. The marketing and communications executive has started working on the website traffic optimization with the help of an SEO company. Other promotional activities accomplished for the business are presented in the table below. </w:t>
      </w:r>
    </w:p>
    <w:p w:rsidR="00000000" w:rsidDel="00000000" w:rsidP="00000000" w:rsidRDefault="00000000" w:rsidRPr="00000000" w14:paraId="00000123">
      <w:pPr>
        <w:jc w:val="both"/>
        <w:rPr>
          <w:rFonts w:ascii="Calibri" w:cs="Calibri" w:eastAsia="Calibri" w:hAnsi="Calibri"/>
          <w:color w:val="111111"/>
        </w:rPr>
      </w:pPr>
      <w:r w:rsidDel="00000000" w:rsidR="00000000" w:rsidRPr="00000000">
        <w:rPr>
          <w:rtl w:val="0"/>
        </w:rPr>
      </w:r>
    </w:p>
    <w:tbl>
      <w:tblPr>
        <w:tblStyle w:val="Table5"/>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370"/>
        <w:gridCol w:w="2205"/>
        <w:gridCol w:w="1530"/>
        <w:gridCol w:w="3255"/>
        <w:tblGridChange w:id="0">
          <w:tblGrid>
            <w:gridCol w:w="2370"/>
            <w:gridCol w:w="2205"/>
            <w:gridCol w:w="1530"/>
            <w:gridCol w:w="325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2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Optimization of website data traffic</w:t>
            </w:r>
          </w:p>
        </w:tc>
        <w:tc>
          <w:tcPr>
            <w:shd w:fill="auto" w:val="clear"/>
            <w:tcMar>
              <w:top w:w="100.0" w:type="dxa"/>
              <w:left w:w="100.0" w:type="dxa"/>
              <w:bottom w:w="100.0" w:type="dxa"/>
              <w:right w:w="100.0" w:type="dxa"/>
            </w:tcMar>
          </w:tcPr>
          <w:p w:rsidR="00000000" w:rsidDel="00000000" w:rsidP="00000000" w:rsidRDefault="00000000" w:rsidRPr="00000000" w14:paraId="0000012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Provide sufficient website content regarding the company’s services</w:t>
            </w:r>
          </w:p>
          <w:p w:rsidR="00000000" w:rsidDel="00000000" w:rsidP="00000000" w:rsidRDefault="00000000" w:rsidRPr="00000000" w14:paraId="0000012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Hire an SEO company to assist the business in increasing data traffic</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31, 2018</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An SEO company has been contacted and a meeting is already scheduled to start the negotiation.</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2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Posters and flyers</w:t>
            </w:r>
          </w:p>
        </w:tc>
        <w:tc>
          <w:tcPr>
            <w:shd w:fill="auto" w:val="clear"/>
            <w:tcMar>
              <w:top w:w="100.0" w:type="dxa"/>
              <w:left w:w="100.0" w:type="dxa"/>
              <w:bottom w:w="100.0" w:type="dxa"/>
              <w:right w:w="100.0" w:type="dxa"/>
            </w:tcMar>
          </w:tcPr>
          <w:p w:rsidR="00000000" w:rsidDel="00000000" w:rsidP="00000000" w:rsidRDefault="00000000" w:rsidRPr="00000000" w14:paraId="0000012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Organize the layouts of each flyer or poster</w:t>
            </w:r>
          </w:p>
          <w:p w:rsidR="00000000" w:rsidDel="00000000" w:rsidP="00000000" w:rsidRDefault="00000000" w:rsidRPr="00000000" w14:paraId="0000012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Contract a business partner to distribute or to post the finalized materials</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28, 2018</w:t>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Final draft for the flyer and poster layouts will be completed by [January 20, 2018].</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3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Word of mouth</w:t>
            </w:r>
          </w:p>
        </w:tc>
        <w:tc>
          <w:tcPr>
            <w:shd w:fill="auto" w:val="clear"/>
            <w:tcMar>
              <w:top w:w="100.0" w:type="dxa"/>
              <w:left w:w="100.0" w:type="dxa"/>
              <w:bottom w:w="100.0" w:type="dxa"/>
              <w:right w:w="100.0" w:type="dxa"/>
            </w:tcMar>
          </w:tcPr>
          <w:p w:rsidR="00000000" w:rsidDel="00000000" w:rsidP="00000000" w:rsidRDefault="00000000" w:rsidRPr="00000000" w14:paraId="0000013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Assign people to talk about the business and its services</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Selected people are already talking to prospective clients in Hamilton. </w:t>
            </w:r>
          </w:p>
        </w:tc>
      </w:tr>
    </w:tbl>
    <w:p w:rsidR="00000000" w:rsidDel="00000000" w:rsidP="00000000" w:rsidRDefault="00000000" w:rsidRPr="00000000" w14:paraId="0000013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[Investment Mate]</w:t>
      </w:r>
      <w:r w:rsidDel="00000000" w:rsidR="00000000" w:rsidRPr="00000000">
        <w:rPr>
          <w:rFonts w:ascii="Calibri" w:cs="Calibri" w:eastAsia="Calibri" w:hAnsi="Calibri"/>
          <w:color w:val="111111"/>
          <w:rtl w:val="0"/>
        </w:rPr>
        <w:t xml:space="preserve"> follows a conventional type of organizational structure wherein the owner, </w:t>
      </w:r>
      <w:r w:rsidDel="00000000" w:rsidR="00000000" w:rsidRPr="00000000">
        <w:rPr>
          <w:rFonts w:ascii="Calibri" w:cs="Calibri" w:eastAsia="Calibri" w:hAnsi="Calibri"/>
          <w:color w:val="111111"/>
          <w:highlight w:val="yellow"/>
          <w:rtl w:val="0"/>
        </w:rPr>
        <w:t xml:space="preserve">[Mr. Robert Young]</w:t>
      </w:r>
      <w:r w:rsidDel="00000000" w:rsidR="00000000" w:rsidRPr="00000000">
        <w:rPr>
          <w:rFonts w:ascii="Calibri" w:cs="Calibri" w:eastAsia="Calibri" w:hAnsi="Calibri"/>
          <w:color w:val="111111"/>
          <w:rtl w:val="0"/>
        </w:rPr>
        <w:t xml:space="preserve">, who is also the Managing Director, oversees and handles the overall business decisions. Since Investment Mate is a small office, the business employs experienced mortgage brokers who are given different assignments and tasks. Each of them has an assistant to aid them in document preparations.  The business also employs an office manager and a marketing and communications executive. </w:t>
      </w:r>
    </w:p>
    <w:p w:rsidR="00000000" w:rsidDel="00000000" w:rsidP="00000000" w:rsidRDefault="00000000" w:rsidRPr="00000000" w14:paraId="0000013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organizational structure for </w:t>
      </w:r>
      <w:r w:rsidDel="00000000" w:rsidR="00000000" w:rsidRPr="00000000">
        <w:rPr>
          <w:rFonts w:ascii="Calibri" w:cs="Calibri" w:eastAsia="Calibri" w:hAnsi="Calibri"/>
          <w:color w:val="111111"/>
          <w:highlight w:val="yellow"/>
          <w:rtl w:val="0"/>
        </w:rPr>
        <w:t xml:space="preserve">[Investment Mate]</w:t>
      </w:r>
      <w:r w:rsidDel="00000000" w:rsidR="00000000" w:rsidRPr="00000000">
        <w:rPr>
          <w:rFonts w:ascii="Calibri" w:cs="Calibri" w:eastAsia="Calibri" w:hAnsi="Calibri"/>
          <w:color w:val="111111"/>
          <w:rtl w:val="0"/>
        </w:rPr>
        <w:t xml:space="preserve"> is provided below. </w:t>
      </w:r>
    </w:p>
    <w:p w:rsidR="00000000" w:rsidDel="00000000" w:rsidP="00000000" w:rsidRDefault="00000000" w:rsidRPr="00000000" w14:paraId="0000013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E">
      <w:pPr>
        <w:jc w:val="center"/>
        <w:rPr>
          <w:rFonts w:ascii="Calibri" w:cs="Calibri" w:eastAsia="Calibri" w:hAnsi="Calibri"/>
          <w:b w:val="1"/>
          <w:color w:val="111111"/>
        </w:rPr>
      </w:pPr>
      <w:r w:rsidDel="00000000" w:rsidR="00000000" w:rsidRPr="00000000">
        <w:rPr>
          <w:rFonts w:ascii="Calibri" w:cs="Calibri" w:eastAsia="Calibri" w:hAnsi="Calibri"/>
          <w:color w:val="111111"/>
        </w:rPr>
        <mc:AlternateContent>
          <mc:Choice Requires="wpg">
            <w:drawing>
              <wp:inline distB="114300" distT="114300" distL="114300" distR="114300">
                <wp:extent cx="3505200" cy="2781300"/>
                <wp:effectExtent b="0" l="0" r="0" t="0"/>
                <wp:docPr id="2" name=""/>
                <a:graphic>
                  <a:graphicData uri="http://schemas.microsoft.com/office/word/2010/wordprocessingGroup">
                    <wpg:wgp>
                      <wpg:cNvGrpSpPr/>
                      <wpg:grpSpPr>
                        <a:xfrm>
                          <a:off x="3593400" y="2389350"/>
                          <a:ext cx="3505200" cy="2781300"/>
                          <a:chOff x="3593400" y="2389350"/>
                          <a:chExt cx="3505200" cy="2781300"/>
                        </a:xfrm>
                      </wpg:grpSpPr>
                      <wpg:grpSp>
                        <wpg:cNvGrpSpPr/>
                        <wpg:grpSpPr>
                          <a:xfrm>
                            <a:off x="3593400" y="2389350"/>
                            <a:ext cx="3505200" cy="2781300"/>
                            <a:chOff x="1247700" y="181050"/>
                            <a:chExt cx="4848375" cy="3757025"/>
                          </a:xfrm>
                        </wpg:grpSpPr>
                        <wps:wsp>
                          <wps:cNvSpPr/>
                          <wps:cNvPr id="4" name="Shape 4"/>
                          <wps:spPr>
                            <a:xfrm>
                              <a:off x="1247700" y="181050"/>
                              <a:ext cx="4848375" cy="3757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009900" y="181050"/>
                              <a:ext cx="1285800" cy="5142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Managing Director/Owner</w:t>
                                </w:r>
                              </w:p>
                            </w:txbxContent>
                          </wps:txbx>
                          <wps:bodyPr anchorCtr="0" anchor="ctr" bIns="91425" lIns="91425" spcFirstLastPara="1" rIns="91425" wrap="square" tIns="91425">
                            <a:noAutofit/>
                          </wps:bodyPr>
                        </wps:wsp>
                        <wps:wsp>
                          <wps:cNvSpPr/>
                          <wps:cNvPr id="6" name="Shape 6"/>
                          <wps:spPr>
                            <a:xfrm>
                              <a:off x="1647900" y="828750"/>
                              <a:ext cx="1285800" cy="5142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 Marketing and Communications</w:t>
                                </w:r>
                              </w:p>
                            </w:txbxContent>
                          </wps:txbx>
                          <wps:bodyPr anchorCtr="0" anchor="ctr" bIns="91425" lIns="91425" spcFirstLastPara="1" rIns="91425" wrap="square" tIns="91425">
                            <a:noAutofit/>
                          </wps:bodyPr>
                        </wps:wsp>
                        <wps:wsp>
                          <wps:cNvSpPr/>
                          <wps:cNvPr id="7" name="Shape 7"/>
                          <wps:spPr>
                            <a:xfrm>
                              <a:off x="3009900" y="1597738"/>
                              <a:ext cx="1285800" cy="5142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Office Manager</w:t>
                                </w:r>
                              </w:p>
                            </w:txbxContent>
                          </wps:txbx>
                          <wps:bodyPr anchorCtr="0" anchor="ctr" bIns="91425" lIns="91425" spcFirstLastPara="1" rIns="91425" wrap="square" tIns="91425">
                            <a:noAutofit/>
                          </wps:bodyPr>
                        </wps:wsp>
                        <wps:wsp>
                          <wps:cNvSpPr/>
                          <wps:cNvPr id="8" name="Shape 8"/>
                          <wps:spPr>
                            <a:xfrm>
                              <a:off x="1247700" y="2614250"/>
                              <a:ext cx="1285800" cy="5142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Mortgage Broker</w:t>
                                </w:r>
                              </w:p>
                            </w:txbxContent>
                          </wps:txbx>
                          <wps:bodyPr anchorCtr="0" anchor="ctr" bIns="91425" lIns="91425" spcFirstLastPara="1" rIns="91425" wrap="square" tIns="91425">
                            <a:noAutofit/>
                          </wps:bodyPr>
                        </wps:wsp>
                        <wps:wsp>
                          <wps:cNvSpPr/>
                          <wps:cNvPr id="9" name="Shape 9"/>
                          <wps:spPr>
                            <a:xfrm>
                              <a:off x="3009900" y="181050"/>
                              <a:ext cx="1285800" cy="5142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Managing Director/Owner</w:t>
                                </w:r>
                              </w:p>
                            </w:txbxContent>
                          </wps:txbx>
                          <wps:bodyPr anchorCtr="0" anchor="ctr" bIns="91425" lIns="91425" spcFirstLastPara="1" rIns="91425" wrap="square" tIns="91425">
                            <a:noAutofit/>
                          </wps:bodyPr>
                        </wps:wsp>
                        <wps:wsp>
                          <wps:cNvSpPr/>
                          <wps:cNvPr id="10" name="Shape 10"/>
                          <wps:spPr>
                            <a:xfrm>
                              <a:off x="3009900" y="2614250"/>
                              <a:ext cx="1285800" cy="5142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Mortgage Broker</w:t>
                                </w:r>
                              </w:p>
                            </w:txbxContent>
                          </wps:txbx>
                          <wps:bodyPr anchorCtr="0" anchor="ctr" bIns="91425" lIns="91425" spcFirstLastPara="1" rIns="91425" wrap="square" tIns="91425">
                            <a:noAutofit/>
                          </wps:bodyPr>
                        </wps:wsp>
                        <wps:wsp>
                          <wps:cNvSpPr/>
                          <wps:cNvPr id="11" name="Shape 11"/>
                          <wps:spPr>
                            <a:xfrm>
                              <a:off x="4810275" y="2614250"/>
                              <a:ext cx="1285800" cy="5142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Mortgage Broker</w:t>
                                </w:r>
                              </w:p>
                            </w:txbxContent>
                          </wps:txbx>
                          <wps:bodyPr anchorCtr="0" anchor="ctr" bIns="91425" lIns="91425" spcFirstLastPara="1" rIns="91425" wrap="square" tIns="91425">
                            <a:noAutofit/>
                          </wps:bodyPr>
                        </wps:wsp>
                        <wps:wsp>
                          <wps:cNvSpPr/>
                          <wps:cNvPr id="12" name="Shape 12"/>
                          <wps:spPr>
                            <a:xfrm>
                              <a:off x="4410075" y="828750"/>
                              <a:ext cx="1285800" cy="5142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Executive Assistant</w:t>
                                </w:r>
                              </w:p>
                            </w:txbxContent>
                          </wps:txbx>
                          <wps:bodyPr anchorCtr="0" anchor="ctr" bIns="91425" lIns="91425" spcFirstLastPara="1" rIns="91425" wrap="square" tIns="91425">
                            <a:noAutofit/>
                          </wps:bodyPr>
                        </wps:wsp>
                        <wps:wsp>
                          <wps:cNvCnPr/>
                          <wps:spPr>
                            <a:xfrm>
                              <a:off x="3652800" y="695250"/>
                              <a:ext cx="0" cy="9024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652800" y="2111938"/>
                              <a:ext cx="0" cy="5022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4295700" y="2871350"/>
                              <a:ext cx="514500"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2533500" y="2871350"/>
                              <a:ext cx="476400"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3836100" y="511950"/>
                              <a:ext cx="390600" cy="757200"/>
                            </a:xfrm>
                            <a:prstGeom prst="bentConnector2">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5400000">
                              <a:off x="3097950" y="531000"/>
                              <a:ext cx="390600" cy="719100"/>
                            </a:xfrm>
                            <a:prstGeom prst="bentConnector2">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1247700" y="3423875"/>
                              <a:ext cx="1285800" cy="5142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Broker’s Assistant</w:t>
                                </w:r>
                              </w:p>
                            </w:txbxContent>
                          </wps:txbx>
                          <wps:bodyPr anchorCtr="0" anchor="ctr" bIns="91425" lIns="91425" spcFirstLastPara="1" rIns="91425" wrap="square" tIns="91425">
                            <a:noAutofit/>
                          </wps:bodyPr>
                        </wps:wsp>
                        <wps:wsp>
                          <wps:cNvSpPr/>
                          <wps:cNvPr id="20" name="Shape 20"/>
                          <wps:spPr>
                            <a:xfrm>
                              <a:off x="3009900" y="3423875"/>
                              <a:ext cx="1285800" cy="5142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Broker’s Assistant</w:t>
                                </w:r>
                              </w:p>
                            </w:txbxContent>
                          </wps:txbx>
                          <wps:bodyPr anchorCtr="0" anchor="ctr" bIns="91425" lIns="91425" spcFirstLastPara="1" rIns="91425" wrap="square" tIns="91425">
                            <a:noAutofit/>
                          </wps:bodyPr>
                        </wps:wsp>
                        <wps:wsp>
                          <wps:cNvSpPr/>
                          <wps:cNvPr id="21" name="Shape 21"/>
                          <wps:spPr>
                            <a:xfrm>
                              <a:off x="4810275" y="3423875"/>
                              <a:ext cx="1285800" cy="5142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Broker’s Assistant</w:t>
                                </w:r>
                              </w:p>
                            </w:txbxContent>
                          </wps:txbx>
                          <wps:bodyPr anchorCtr="0" anchor="ctr" bIns="91425" lIns="91425" spcFirstLastPara="1" rIns="91425" wrap="square" tIns="91425">
                            <a:noAutofit/>
                          </wps:bodyPr>
                        </wps:wsp>
                        <wps:wsp>
                          <wps:cNvCnPr/>
                          <wps:spPr>
                            <a:xfrm>
                              <a:off x="1890600" y="3128450"/>
                              <a:ext cx="0" cy="2955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652800" y="3128450"/>
                              <a:ext cx="0" cy="2955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5453175" y="3128450"/>
                              <a:ext cx="0" cy="2955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3505200" cy="2781300"/>
                <wp:effectExtent b="0" l="0" r="0" t="0"/>
                <wp:docPr id="2"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3505200" cy="2781300"/>
                        </a:xfrm>
                        <a:prstGeom prst="rect"/>
                        <a:ln/>
                      </pic:spPr>
                    </pic:pic>
                  </a:graphicData>
                </a:graphic>
              </wp:inline>
            </w:drawing>
          </mc:Fallback>
        </mc:AlternateContent>
      </w:r>
      <w:r w:rsidDel="00000000" w:rsidR="00000000" w:rsidRPr="00000000">
        <w:rPr>
          <w:rFonts w:ascii="Calibri" w:cs="Calibri" w:eastAsia="Calibri" w:hAnsi="Calibri"/>
          <w:color w:val="111111"/>
          <w:rtl w:val="0"/>
        </w:rPr>
        <w:t xml:space="preserve">  </w:t>
      </w:r>
      <w:r w:rsidDel="00000000" w:rsidR="00000000" w:rsidRPr="00000000">
        <w:rPr>
          <w:rtl w:val="0"/>
        </w:rPr>
      </w:r>
    </w:p>
    <w:p w:rsidR="00000000" w:rsidDel="00000000" w:rsidP="00000000" w:rsidRDefault="00000000" w:rsidRPr="00000000" w14:paraId="0000013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1">
      <w:pPr>
        <w:ind w:left="-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4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3">
      <w:pPr>
        <w:ind w:left="-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44">
      <w:pPr>
        <w:ind w:left="-9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5">
      <w:pPr>
        <w:ind w:left="-90"/>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[Investment Mate]</w:t>
      </w:r>
      <w:r w:rsidDel="00000000" w:rsidR="00000000" w:rsidRPr="00000000">
        <w:rPr>
          <w:rFonts w:ascii="Calibri" w:cs="Calibri" w:eastAsia="Calibri" w:hAnsi="Calibri"/>
          <w:color w:val="111111"/>
          <w:rtl w:val="0"/>
        </w:rPr>
        <w:t xml:space="preserve"> is located in a </w:t>
      </w:r>
      <w:r w:rsidDel="00000000" w:rsidR="00000000" w:rsidRPr="00000000">
        <w:rPr>
          <w:rFonts w:ascii="Calibri" w:cs="Calibri" w:eastAsia="Calibri" w:hAnsi="Calibri"/>
          <w:color w:val="111111"/>
          <w:highlight w:val="yellow"/>
          <w:rtl w:val="0"/>
        </w:rPr>
        <w:t xml:space="preserve">[410 sq ft]</w:t>
      </w:r>
      <w:r w:rsidDel="00000000" w:rsidR="00000000" w:rsidRPr="00000000">
        <w:rPr>
          <w:rFonts w:ascii="Calibri" w:cs="Calibri" w:eastAsia="Calibri" w:hAnsi="Calibri"/>
          <w:color w:val="111111"/>
          <w:rtl w:val="0"/>
        </w:rPr>
        <w:t xml:space="preserve"> office space in </w:t>
      </w:r>
      <w:r w:rsidDel="00000000" w:rsidR="00000000" w:rsidRPr="00000000">
        <w:rPr>
          <w:rFonts w:ascii="Calibri" w:cs="Calibri" w:eastAsia="Calibri" w:hAnsi="Calibri"/>
          <w:color w:val="111111"/>
          <w:highlight w:val="yellow"/>
          <w:rtl w:val="0"/>
        </w:rPr>
        <w:t xml:space="preserve">[6515 US-209 BUS Hamilton, PA 15744, USA]</w:t>
      </w:r>
      <w:r w:rsidDel="00000000" w:rsidR="00000000" w:rsidRPr="00000000">
        <w:rPr>
          <w:rFonts w:ascii="Calibri" w:cs="Calibri" w:eastAsia="Calibri" w:hAnsi="Calibri"/>
          <w:color w:val="111111"/>
          <w:rtl w:val="0"/>
        </w:rPr>
        <w:t xml:space="preserve">. The business has an open office setup with all the tables of the mortgage brokers located in one section of the office. A layout is provided below. </w:t>
        <w:br w:type="textWrapping"/>
      </w:r>
      <w:r w:rsidDel="00000000" w:rsidR="00000000" w:rsidRPr="00000000">
        <w:rPr>
          <w:rtl w:val="0"/>
        </w:rPr>
      </w:r>
    </w:p>
    <w:p w:rsidR="00000000" w:rsidDel="00000000" w:rsidP="00000000" w:rsidRDefault="00000000" w:rsidRPr="00000000" w14:paraId="00000146">
      <w:pPr>
        <w:ind w:left="720"/>
        <w:jc w:val="both"/>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4617573" cy="3762375"/>
                <wp:effectExtent b="0" l="0" r="0" t="0"/>
                <wp:docPr id="3" name=""/>
                <a:graphic>
                  <a:graphicData uri="http://schemas.microsoft.com/office/word/2010/wordprocessingGroup">
                    <wpg:wgp>
                      <wpg:cNvGrpSpPr/>
                      <wpg:grpSpPr>
                        <a:xfrm>
                          <a:off x="3037214" y="1898813"/>
                          <a:ext cx="4617573" cy="3762375"/>
                          <a:chOff x="3037214" y="1898813"/>
                          <a:chExt cx="4617573" cy="3762375"/>
                        </a:xfrm>
                      </wpg:grpSpPr>
                      <wpg:grpSp>
                        <wpg:cNvGrpSpPr/>
                        <wpg:grpSpPr>
                          <a:xfrm>
                            <a:off x="3037214" y="1898813"/>
                            <a:ext cx="4617573" cy="3762375"/>
                            <a:chOff x="437200" y="274375"/>
                            <a:chExt cx="4877700" cy="3686100"/>
                          </a:xfrm>
                        </wpg:grpSpPr>
                        <wps:wsp>
                          <wps:cNvSpPr/>
                          <wps:cNvPr id="4" name="Shape 4"/>
                          <wps:spPr>
                            <a:xfrm>
                              <a:off x="437200" y="274375"/>
                              <a:ext cx="4877700" cy="3686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437200" y="274375"/>
                              <a:ext cx="4877700" cy="3686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2074550" y="3566225"/>
                              <a:ext cx="1324200" cy="3942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Entrance/Exit Door</w:t>
                                </w:r>
                              </w:p>
                            </w:txbxContent>
                          </wps:txbx>
                          <wps:bodyPr anchorCtr="0" anchor="ctr" bIns="91425" lIns="91425" spcFirstLastPara="1" rIns="91425" wrap="square" tIns="91425">
                            <a:noAutofit/>
                          </wps:bodyPr>
                        </wps:wsp>
                        <wps:wsp>
                          <wps:cNvSpPr/>
                          <wps:cNvPr id="28" name="Shape 28"/>
                          <wps:spPr>
                            <a:xfrm>
                              <a:off x="1198275" y="692525"/>
                              <a:ext cx="1324200" cy="3942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Mortgage Broker’s Table</w:t>
                                </w:r>
                              </w:p>
                            </w:txbxContent>
                          </wps:txbx>
                          <wps:bodyPr anchorCtr="0" anchor="ctr" bIns="91425" lIns="91425" spcFirstLastPara="1" rIns="91425" wrap="square" tIns="91425">
                            <a:noAutofit/>
                          </wps:bodyPr>
                        </wps:wsp>
                        <wps:wsp>
                          <wps:cNvSpPr/>
                          <wps:cNvPr id="29" name="Shape 29"/>
                          <wps:spPr>
                            <a:xfrm>
                              <a:off x="2766900" y="692525"/>
                              <a:ext cx="1324200" cy="3942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Mortgage Broker’s Table</w:t>
                                </w:r>
                              </w:p>
                            </w:txbxContent>
                          </wps:txbx>
                          <wps:bodyPr anchorCtr="0" anchor="ctr" bIns="91425" lIns="91425" spcFirstLastPara="1" rIns="91425" wrap="square" tIns="91425">
                            <a:noAutofit/>
                          </wps:bodyPr>
                        </wps:wsp>
                        <wps:wsp>
                          <wps:cNvSpPr/>
                          <wps:cNvPr id="30" name="Shape 30"/>
                          <wps:spPr>
                            <a:xfrm rot="5400000">
                              <a:off x="4068246" y="1019369"/>
                              <a:ext cx="1324200" cy="670512"/>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Managing Director’s Table</w:t>
                                </w:r>
                              </w:p>
                            </w:txbxContent>
                          </wps:txbx>
                          <wps:bodyPr anchorCtr="0" anchor="ctr" bIns="91425" lIns="91425" spcFirstLastPara="1" rIns="91425" wrap="square" tIns="91425">
                            <a:noAutofit/>
                          </wps:bodyPr>
                        </wps:wsp>
                        <wps:wsp>
                          <wps:cNvSpPr/>
                          <wps:cNvPr id="31" name="Shape 31"/>
                          <wps:spPr>
                            <a:xfrm rot="-5400000">
                              <a:off x="117261" y="594370"/>
                              <a:ext cx="1324200" cy="68421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Restrooms</w:t>
                                </w:r>
                              </w:p>
                            </w:txbxContent>
                          </wps:txbx>
                          <wps:bodyPr anchorCtr="0" anchor="ctr" bIns="91425" lIns="91425" spcFirstLastPara="1" rIns="91425" wrap="square" tIns="91425">
                            <a:noAutofit/>
                          </wps:bodyPr>
                        </wps:wsp>
                        <wps:wsp>
                          <wps:cNvSpPr/>
                          <wps:cNvPr id="32" name="Shape 32"/>
                          <wps:spPr>
                            <a:xfrm>
                              <a:off x="2074550" y="1280700"/>
                              <a:ext cx="1324200" cy="3942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Mortgage Broker’s Table</w:t>
                                </w:r>
                              </w:p>
                            </w:txbxContent>
                          </wps:txbx>
                          <wps:bodyPr anchorCtr="0" anchor="ctr" bIns="91425" lIns="91425" spcFirstLastPara="1" rIns="91425" wrap="square" tIns="91425">
                            <a:noAutofit/>
                          </wps:bodyPr>
                        </wps:wsp>
                        <wps:wsp>
                          <wps:cNvSpPr/>
                          <wps:cNvPr id="33" name="Shape 33"/>
                          <wps:spPr>
                            <a:xfrm rot="5400000">
                              <a:off x="4068060" y="2474986"/>
                              <a:ext cx="1324200" cy="670127"/>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Office Manager’s Table</w:t>
                                </w:r>
                              </w:p>
                            </w:txbxContent>
                          </wps:txbx>
                          <wps:bodyPr anchorCtr="0" anchor="ctr" bIns="91425" lIns="91425" spcFirstLastPara="1" rIns="91425" wrap="square" tIns="91425">
                            <a:noAutofit/>
                          </wps:bodyPr>
                        </wps:wsp>
                        <wps:wsp>
                          <wps:cNvSpPr/>
                          <wps:cNvPr id="34" name="Shape 34"/>
                          <wps:spPr>
                            <a:xfrm rot="-5400000">
                              <a:off x="229973" y="2503850"/>
                              <a:ext cx="1324200" cy="6124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Marketing Executive’s Table</w:t>
                                </w:r>
                              </w:p>
                            </w:txbxContent>
                          </wps:txbx>
                          <wps:bodyPr anchorCtr="0" anchor="ctr" bIns="91425" lIns="91425" spcFirstLastPara="1" rIns="91425" wrap="square" tIns="91425">
                            <a:noAutofit/>
                          </wps:bodyPr>
                        </wps:wsp>
                        <wps:wsp>
                          <wps:cNvSpPr/>
                          <wps:cNvPr id="35" name="Shape 35"/>
                          <wps:spPr>
                            <a:xfrm>
                              <a:off x="1303023" y="2147950"/>
                              <a:ext cx="2788200" cy="3942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Assistants’ Table</w:t>
                                </w: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4617573" cy="3762375"/>
                <wp:effectExtent b="0" l="0" r="0" t="0"/>
                <wp:docPr id="3"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4617573" cy="37623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4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A">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[Investment Mate]</w:t>
      </w:r>
      <w:r w:rsidDel="00000000" w:rsidR="00000000" w:rsidRPr="00000000">
        <w:rPr>
          <w:rFonts w:ascii="Calibri" w:cs="Calibri" w:eastAsia="Calibri" w:hAnsi="Calibri"/>
          <w:color w:val="111111"/>
          <w:rtl w:val="0"/>
        </w:rPr>
        <w:t xml:space="preserve"> needs the following tools and equipment for its daily operations:</w:t>
      </w:r>
      <w:r w:rsidDel="00000000" w:rsidR="00000000" w:rsidRPr="00000000">
        <w:rPr>
          <w:rtl w:val="0"/>
        </w:rPr>
      </w:r>
    </w:p>
    <w:p w:rsidR="00000000" w:rsidDel="00000000" w:rsidP="00000000" w:rsidRDefault="00000000" w:rsidRPr="00000000" w14:paraId="0000014B">
      <w:pPr>
        <w:ind w:left="720"/>
        <w:jc w:val="both"/>
        <w:rPr>
          <w:rFonts w:ascii="Calibri" w:cs="Calibri" w:eastAsia="Calibri" w:hAnsi="Calibri"/>
          <w:color w:val="111111"/>
        </w:rPr>
      </w:pPr>
      <w:r w:rsidDel="00000000" w:rsidR="00000000" w:rsidRPr="00000000">
        <w:rPr>
          <w:rtl w:val="0"/>
        </w:rPr>
      </w:r>
    </w:p>
    <w:tbl>
      <w:tblPr>
        <w:tblStyle w:val="Table6"/>
        <w:tblW w:w="945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495"/>
        <w:gridCol w:w="2955"/>
        <w:tblGridChange w:id="0">
          <w:tblGrid>
            <w:gridCol w:w="6495"/>
            <w:gridCol w:w="295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Client Database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Loan Assistant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Laptop Computers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Printer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w:t>
            </w:r>
          </w:p>
        </w:tc>
      </w:tr>
    </w:tbl>
    <w:p w:rsidR="00000000" w:rsidDel="00000000" w:rsidP="00000000" w:rsidRDefault="00000000" w:rsidRPr="00000000" w14:paraId="0000015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5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w:t>
      </w:r>
      <w:r w:rsidDel="00000000" w:rsidR="00000000" w:rsidRPr="00000000">
        <w:rPr>
          <w:rFonts w:ascii="Calibri" w:cs="Calibri" w:eastAsia="Calibri" w:hAnsi="Calibri"/>
          <w:color w:val="111111"/>
          <w:highlight w:val="yellow"/>
          <w:rtl w:val="0"/>
        </w:rPr>
        <w:t xml:space="preserve">[Investment Mate]</w:t>
      </w:r>
      <w:r w:rsidDel="00000000" w:rsidR="00000000" w:rsidRPr="00000000">
        <w:rPr>
          <w:rFonts w:ascii="Calibri" w:cs="Calibri" w:eastAsia="Calibri" w:hAnsi="Calibri"/>
          <w:color w:val="111111"/>
          <w:rtl w:val="0"/>
        </w:rPr>
        <w:t xml:space="preserve"> IT infrastructure.</w:t>
      </w:r>
    </w:p>
    <w:p w:rsidR="00000000" w:rsidDel="00000000" w:rsidP="00000000" w:rsidRDefault="00000000" w:rsidRPr="00000000" w14:paraId="00000160">
      <w:pPr>
        <w:ind w:left="720"/>
        <w:jc w:val="both"/>
        <w:rPr>
          <w:rFonts w:ascii="Calibri" w:cs="Calibri" w:eastAsia="Calibri" w:hAnsi="Calibri"/>
          <w:b w:val="1"/>
          <w:color w:val="111111"/>
        </w:rPr>
      </w:pPr>
      <w:r w:rsidDel="00000000" w:rsidR="00000000" w:rsidRPr="00000000">
        <w:rPr>
          <w:rtl w:val="0"/>
        </w:rPr>
      </w:r>
    </w:p>
    <w:tbl>
      <w:tblPr>
        <w:tblStyle w:val="Table7"/>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995"/>
        <w:gridCol w:w="1800"/>
        <w:gridCol w:w="5565"/>
        <w:tblGridChange w:id="0">
          <w:tblGrid>
            <w:gridCol w:w="1995"/>
            <w:gridCol w:w="1800"/>
            <w:gridCol w:w="556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6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w:t>
            </w:r>
          </w:p>
        </w:tc>
        <w:tc>
          <w:tcPr>
            <w:shd w:fill="auto" w:val="clear"/>
            <w:tcMar>
              <w:top w:w="100.0" w:type="dxa"/>
              <w:left w:w="100.0" w:type="dxa"/>
              <w:bottom w:w="100.0" w:type="dxa"/>
              <w:right w:w="100.0" w:type="dxa"/>
            </w:tcMa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6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owns a website with content about its services. </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6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w:t>
            </w:r>
          </w:p>
        </w:tc>
        <w:tc>
          <w:tcPr>
            <w:shd w:fill="auto" w:val="clear"/>
            <w:tcMar>
              <w:top w:w="100.0" w:type="dxa"/>
              <w:left w:w="100.0" w:type="dxa"/>
              <w:bottom w:w="100.0" w:type="dxa"/>
              <w:right w:w="100.0" w:type="dxa"/>
            </w:tcMa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does not have social media accounts. </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6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Latency</w:t>
            </w:r>
          </w:p>
        </w:tc>
        <w:tc>
          <w:tcPr>
            <w:shd w:fill="auto" w:val="clear"/>
            <w:tcMar>
              <w:top w:w="100.0" w:type="dxa"/>
              <w:left w:w="100.0" w:type="dxa"/>
              <w:bottom w:w="100.0" w:type="dxa"/>
              <w:right w:w="100.0" w:type="dxa"/>
            </w:tcMa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6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There are no problems encountered in terms of the response time. </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6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Downtime</w:t>
            </w:r>
          </w:p>
        </w:tc>
        <w:tc>
          <w:tcPr>
            <w:shd w:fill="auto" w:val="clear"/>
            <w:tcMar>
              <w:top w:w="100.0" w:type="dxa"/>
              <w:left w:w="100.0" w:type="dxa"/>
              <w:bottom w:w="100.0" w:type="dxa"/>
              <w:right w:w="100.0" w:type="dxa"/>
            </w:tcMar>
          </w:tcPr>
          <w:p w:rsidR="00000000" w:rsidDel="00000000" w:rsidP="00000000" w:rsidRDefault="00000000" w:rsidRPr="00000000" w14:paraId="000001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experiences zero network interruptions.</w:t>
            </w:r>
          </w:p>
        </w:tc>
      </w:tr>
    </w:tbl>
    <w:p w:rsidR="00000000" w:rsidDel="00000000" w:rsidP="00000000" w:rsidRDefault="00000000" w:rsidRPr="00000000" w14:paraId="0000017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2">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7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4">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7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statement projections for </w:t>
      </w:r>
      <w:r w:rsidDel="00000000" w:rsidR="00000000" w:rsidRPr="00000000">
        <w:rPr>
          <w:rFonts w:ascii="Calibri" w:cs="Calibri" w:eastAsia="Calibri" w:hAnsi="Calibri"/>
          <w:color w:val="111111"/>
          <w:highlight w:val="yellow"/>
          <w:rtl w:val="0"/>
        </w:rPr>
        <w:t xml:space="preserve">[Investment Mate]</w:t>
      </w:r>
      <w:r w:rsidDel="00000000" w:rsidR="00000000" w:rsidRPr="00000000">
        <w:rPr>
          <w:rFonts w:ascii="Calibri" w:cs="Calibri" w:eastAsia="Calibri" w:hAnsi="Calibri"/>
          <w:color w:val="111111"/>
          <w:rtl w:val="0"/>
        </w:rPr>
        <w:t xml:space="preserve"> are based on the following financial assumptions:</w:t>
      </w:r>
    </w:p>
    <w:p w:rsidR="00000000" w:rsidDel="00000000" w:rsidP="00000000" w:rsidRDefault="00000000" w:rsidRPr="00000000" w14:paraId="0000017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Cost amounts are expected to be constant from the start of the operations. </w:t>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business projects </w:t>
      </w: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[2]</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monthly increases in sales starting from the third quarter of </w:t>
      </w: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[2018]</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17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Taxes on compensation equal to </w:t>
      </w: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[8]</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of the total gross compensation. The prevailing market interest rate is </w:t>
      </w: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[6.5]</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Brokers get </w:t>
      </w: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[10]</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on the business’ gross profit following the deduction of the cost of sales. </w:t>
      </w:r>
    </w:p>
    <w:p w:rsidR="00000000" w:rsidDel="00000000" w:rsidP="00000000" w:rsidRDefault="00000000" w:rsidRPr="00000000" w14:paraId="0000017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Payment of brokerage fees is usually done at the beginning, middle, and end of the transaction.  </w:t>
      </w:r>
    </w:p>
    <w:p w:rsidR="00000000" w:rsidDel="00000000" w:rsidP="00000000" w:rsidRDefault="00000000" w:rsidRPr="00000000" w14:paraId="00000180">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8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8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3">
      <w:pPr>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graph presents the project monthly expenses of </w:t>
      </w:r>
      <w:r w:rsidDel="00000000" w:rsidR="00000000" w:rsidRPr="00000000">
        <w:rPr>
          <w:rFonts w:ascii="Calibri" w:cs="Calibri" w:eastAsia="Calibri" w:hAnsi="Calibri"/>
          <w:color w:val="111111"/>
          <w:highlight w:val="yellow"/>
          <w:rtl w:val="0"/>
        </w:rPr>
        <w:t xml:space="preserve">[Investment Mate]</w:t>
      </w:r>
      <w:r w:rsidDel="00000000" w:rsidR="00000000" w:rsidRPr="00000000">
        <w:rPr>
          <w:rFonts w:ascii="Calibri" w:cs="Calibri" w:eastAsia="Calibri" w:hAnsi="Calibri"/>
          <w:color w:val="111111"/>
          <w:rtl w:val="0"/>
        </w:rPr>
        <w:t xml:space="preserve"> for the year </w:t>
      </w:r>
      <w:r w:rsidDel="00000000" w:rsidR="00000000" w:rsidRPr="00000000">
        <w:rPr>
          <w:rFonts w:ascii="Calibri" w:cs="Calibri" w:eastAsia="Calibri" w:hAnsi="Calibri"/>
          <w:color w:val="111111"/>
          <w:highlight w:val="yellow"/>
          <w:rtl w:val="0"/>
        </w:rPr>
        <w:t xml:space="preserve">[2018]</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8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5">
      <w:pPr>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2714625"/>
            <wp:effectExtent b="0" l="0" r="0" t="0"/>
            <wp:docPr id="9"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486400" cy="2714625"/>
                    </a:xfrm>
                    <a:prstGeom prst="rect"/>
                    <a:ln/>
                  </pic:spPr>
                </pic:pic>
              </a:graphicData>
            </a:graphic>
          </wp:inline>
        </w:drawing>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86">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8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8">
      <w:pPr>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graph presents the project monthly revenues of </w:t>
      </w:r>
      <w:r w:rsidDel="00000000" w:rsidR="00000000" w:rsidRPr="00000000">
        <w:rPr>
          <w:rFonts w:ascii="Calibri" w:cs="Calibri" w:eastAsia="Calibri" w:hAnsi="Calibri"/>
          <w:color w:val="111111"/>
          <w:highlight w:val="yellow"/>
          <w:rtl w:val="0"/>
        </w:rPr>
        <w:t xml:space="preserve">[Investment Mate]</w:t>
      </w:r>
      <w:r w:rsidDel="00000000" w:rsidR="00000000" w:rsidRPr="00000000">
        <w:rPr>
          <w:rFonts w:ascii="Calibri" w:cs="Calibri" w:eastAsia="Calibri" w:hAnsi="Calibri"/>
          <w:color w:val="111111"/>
          <w:rtl w:val="0"/>
        </w:rPr>
        <w:t xml:space="preserve"> for the year </w:t>
      </w:r>
      <w:r w:rsidDel="00000000" w:rsidR="00000000" w:rsidRPr="00000000">
        <w:rPr>
          <w:rFonts w:ascii="Calibri" w:cs="Calibri" w:eastAsia="Calibri" w:hAnsi="Calibri"/>
          <w:color w:val="111111"/>
          <w:highlight w:val="yellow"/>
          <w:rtl w:val="0"/>
        </w:rPr>
        <w:t xml:space="preserve">[2018]</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8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A">
      <w:pPr>
        <w:ind w:left="90"/>
        <w:jc w:val="both"/>
        <w:rPr>
          <w:rFonts w:ascii="Calibri" w:cs="Calibri" w:eastAsia="Calibri" w:hAnsi="Calibri"/>
          <w:color w:val="111111"/>
        </w:rPr>
      </w:pPr>
      <w:r w:rsidDel="00000000" w:rsidR="00000000" w:rsidRPr="00000000">
        <w:rPr>
          <w:rFonts w:ascii="Calibri" w:cs="Calibri" w:eastAsia="Calibri" w:hAnsi="Calibri"/>
          <w:b w:val="1"/>
          <w:color w:val="111111"/>
        </w:rPr>
        <w:drawing>
          <wp:inline distB="0" distT="0" distL="0" distR="0">
            <wp:extent cx="5486400" cy="2714625"/>
            <wp:effectExtent b="0" l="0" r="0" t="0"/>
            <wp:docPr id="8"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5486400" cy="2714625"/>
                    </a:xfrm>
                    <a:prstGeom prst="rect"/>
                    <a:ln/>
                  </pic:spPr>
                </pic:pic>
              </a:graphicData>
            </a:graphic>
          </wp:inline>
        </w:drawing>
      </w:r>
      <w:r w:rsidDel="00000000" w:rsidR="00000000" w:rsidRPr="00000000">
        <w:rPr>
          <w:rtl w:val="0"/>
        </w:rPr>
      </w:r>
    </w:p>
    <w:p w:rsidR="00000000" w:rsidDel="00000000" w:rsidP="00000000" w:rsidRDefault="00000000" w:rsidRPr="00000000" w14:paraId="0000018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Financing</w:t>
      </w:r>
      <w:r w:rsidDel="00000000" w:rsidR="00000000" w:rsidRPr="00000000">
        <w:rPr>
          <w:rtl w:val="0"/>
        </w:rPr>
      </w:r>
    </w:p>
    <w:p w:rsidR="00000000" w:rsidDel="00000000" w:rsidP="00000000" w:rsidRDefault="00000000" w:rsidRPr="00000000" w14:paraId="0000018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owner of </w:t>
      </w:r>
      <w:r w:rsidDel="00000000" w:rsidR="00000000" w:rsidRPr="00000000">
        <w:rPr>
          <w:rFonts w:ascii="Calibri" w:cs="Calibri" w:eastAsia="Calibri" w:hAnsi="Calibri"/>
          <w:color w:val="111111"/>
          <w:highlight w:val="yellow"/>
          <w:rtl w:val="0"/>
        </w:rPr>
        <w:t xml:space="preserve">[Investment Mate]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[Mr. Robert Young]</w:t>
      </w:r>
      <w:r w:rsidDel="00000000" w:rsidR="00000000" w:rsidRPr="00000000">
        <w:rPr>
          <w:rFonts w:ascii="Calibri" w:cs="Calibri" w:eastAsia="Calibri" w:hAnsi="Calibri"/>
          <w:color w:val="111111"/>
          <w:rtl w:val="0"/>
        </w:rPr>
        <w:t xml:space="preserve">, invests </w:t>
      </w:r>
      <w:r w:rsidDel="00000000" w:rsidR="00000000" w:rsidRPr="00000000">
        <w:rPr>
          <w:rFonts w:ascii="Calibri" w:cs="Calibri" w:eastAsia="Calibri" w:hAnsi="Calibri"/>
          <w:color w:val="111111"/>
          <w:highlight w:val="yellow"/>
          <w:rtl w:val="0"/>
        </w:rPr>
        <w:t xml:space="preserve">[90K]</w:t>
      </w:r>
      <w:r w:rsidDel="00000000" w:rsidR="00000000" w:rsidRPr="00000000">
        <w:rPr>
          <w:rFonts w:ascii="Calibri" w:cs="Calibri" w:eastAsia="Calibri" w:hAnsi="Calibri"/>
          <w:color w:val="111111"/>
          <w:rtl w:val="0"/>
        </w:rPr>
        <w:t xml:space="preserve"> USD to cover major expenses such as insurance, rent, compensation, and maintenance. In order for the business to thrive in its first year of operations, the owner acquired a business loan amounting to </w:t>
      </w:r>
      <w:r w:rsidDel="00000000" w:rsidR="00000000" w:rsidRPr="00000000">
        <w:rPr>
          <w:rFonts w:ascii="Calibri" w:cs="Calibri" w:eastAsia="Calibri" w:hAnsi="Calibri"/>
          <w:color w:val="111111"/>
          <w:highlight w:val="yellow"/>
          <w:rtl w:val="0"/>
        </w:rPr>
        <w:t xml:space="preserve">[60K]</w:t>
      </w:r>
      <w:r w:rsidDel="00000000" w:rsidR="00000000" w:rsidRPr="00000000">
        <w:rPr>
          <w:rFonts w:ascii="Calibri" w:cs="Calibri" w:eastAsia="Calibri" w:hAnsi="Calibri"/>
          <w:color w:val="111111"/>
          <w:rtl w:val="0"/>
        </w:rPr>
        <w:t xml:space="preserve"> USD payable for two years plus interest. </w:t>
      </w:r>
    </w:p>
    <w:p w:rsidR="00000000" w:rsidDel="00000000" w:rsidP="00000000" w:rsidRDefault="00000000" w:rsidRPr="00000000" w14:paraId="0000018E">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2">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93">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tbl>
      <w:tblPr>
        <w:tblStyle w:val="Table8"/>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320"/>
        <w:gridCol w:w="1605"/>
        <w:gridCol w:w="1545"/>
        <w:gridCol w:w="1845"/>
        <w:tblGridChange w:id="0">
          <w:tblGrid>
            <w:gridCol w:w="4320"/>
            <w:gridCol w:w="1605"/>
            <w:gridCol w:w="1545"/>
            <w:gridCol w:w="1845"/>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$216,320.00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$83,200.00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$86,528.00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$1,040.40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$123,780.00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$128,751.60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$84,220.00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$87,568.40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40.50%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40.49%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40.48%</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$10,800.00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$37,134.00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$38,625.48</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$70,700.00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$73,134.00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$75,625.48</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$48,300.00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$50,646.00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$53,126.12</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$2,856.00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$2,970.72</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$3,090.04</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$3,544.00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$4,215.28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$4,952.88</w:t>
            </w:r>
            <w:r w:rsidDel="00000000" w:rsidR="00000000" w:rsidRPr="00000000">
              <w:rPr>
                <w:rtl w:val="0"/>
              </w:rPr>
            </w:r>
          </w:p>
        </w:tc>
      </w:tr>
    </w:tbl>
    <w:p w:rsidR="00000000" w:rsidDel="00000000" w:rsidP="00000000" w:rsidRDefault="00000000" w:rsidRPr="00000000" w14:paraId="000001EC">
      <w:pPr>
        <w:jc w:val="both"/>
        <w:rPr>
          <w:rFonts w:ascii="Calibri" w:cs="Calibri" w:eastAsia="Calibri" w:hAnsi="Calibri"/>
          <w:b w:val="1"/>
          <w:color w:val="111111"/>
        </w:rPr>
      </w:pPr>
      <w:r w:rsidDel="00000000" w:rsidR="00000000" w:rsidRPr="00000000">
        <w:rPr>
          <w:rtl w:val="0"/>
        </w:rPr>
      </w:r>
    </w:p>
    <w:tbl>
      <w:tblPr>
        <w:tblStyle w:val="Table9"/>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320"/>
        <w:gridCol w:w="1620"/>
        <w:gridCol w:w="1530"/>
        <w:gridCol w:w="1845"/>
        <w:tblGridChange w:id="0">
          <w:tblGrid>
            <w:gridCol w:w="4320"/>
            <w:gridCol w:w="1620"/>
            <w:gridCol w:w="1530"/>
            <w:gridCol w:w="1845"/>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$283,260.00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$421,785.20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$7,688.00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$9,533.12</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$26,164.00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$26,164.00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$26,164.00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$196,364.00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$336,112.00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$477,482.32</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$235,364.00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$374,112.00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$514,482.32</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$57,510.00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$51,120.00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$44,730.00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$2,880.00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$60,510.00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$55,020.00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$49,610.00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$3,544.00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$7,759.28</w:t>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$12,712.16</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$174,854.00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$319,092.00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$464,872.32</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34.61%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17.24%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10.67%</w:t>
            </w:r>
            <w:r w:rsidDel="00000000" w:rsidR="00000000" w:rsidRPr="00000000">
              <w:rPr>
                <w:rtl w:val="0"/>
              </w:rPr>
            </w:r>
          </w:p>
        </w:tc>
      </w:tr>
    </w:tbl>
    <w:p w:rsidR="00000000" w:rsidDel="00000000" w:rsidP="00000000" w:rsidRDefault="00000000" w:rsidRPr="00000000" w14:paraId="00000245">
      <w:pPr>
        <w:jc w:val="both"/>
        <w:rPr>
          <w:rFonts w:ascii="Calibri" w:cs="Calibri" w:eastAsia="Calibri" w:hAnsi="Calibri"/>
          <w:b w:val="1"/>
          <w:color w:val="111111"/>
        </w:rPr>
      </w:pPr>
      <w:r w:rsidDel="00000000" w:rsidR="00000000" w:rsidRPr="00000000">
        <w:rPr>
          <w:rtl w:val="0"/>
        </w:rPr>
      </w:r>
    </w:p>
    <w:tbl>
      <w:tblPr>
        <w:tblStyle w:val="Table10"/>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320"/>
        <w:gridCol w:w="1620"/>
        <w:gridCol w:w="1530"/>
        <w:gridCol w:w="1845"/>
        <w:tblGridChange w:id="0">
          <w:tblGrid>
            <w:gridCol w:w="4320"/>
            <w:gridCol w:w="1620"/>
            <w:gridCol w:w="1530"/>
            <w:gridCol w:w="1845"/>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$283,260.00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$5,202.00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$8,160.00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$8,323.20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$283,260.00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$421,785.20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$10,800.00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$37,134.00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$38,625.48</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$73,134.00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$75,625.48</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$75,300.00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$210,126.00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$346,159.72</w:t>
            </w:r>
            <w:r w:rsidDel="00000000" w:rsidR="00000000" w:rsidRPr="00000000">
              <w:rPr>
                <w:rtl w:val="0"/>
              </w:rPr>
            </w:r>
          </w:p>
        </w:tc>
      </w:tr>
    </w:tbl>
    <w:p w:rsidR="00000000" w:rsidDel="00000000" w:rsidP="00000000" w:rsidRDefault="00000000" w:rsidRPr="00000000" w14:paraId="0000028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8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9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p w:rsidR="00000000" w:rsidDel="00000000" w:rsidP="00000000" w:rsidRDefault="00000000" w:rsidRPr="00000000" w14:paraId="0000029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9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4">
      <w:pPr>
        <w:rPr>
          <w:rFonts w:ascii="Calibri" w:cs="Calibri" w:eastAsia="Calibri" w:hAnsi="Calibri"/>
          <w:sz w:val="24"/>
          <w:szCs w:val="24"/>
        </w:rPr>
      </w:pPr>
      <w:r w:rsidDel="00000000" w:rsidR="00000000" w:rsidRPr="00000000">
        <w:rPr>
          <w:rtl w:val="0"/>
        </w:rPr>
      </w:r>
    </w:p>
    <w:sectPr>
      <w:headerReference r:id="rId13" w:type="default"/>
      <w:footerReference r:id="rId14"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6">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-1123949</wp:posOffset>
          </wp:positionH>
          <wp:positionV relativeFrom="paragraph">
            <wp:posOffset>847725</wp:posOffset>
          </wp:positionV>
          <wp:extent cx="5943600" cy="469900"/>
          <wp:effectExtent b="0" l="0" r="0" t="0"/>
          <wp:wrapSquare wrapText="bothSides" distB="0" distT="0" distL="0" distR="0"/>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943600" cy="4699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-1304924</wp:posOffset>
          </wp:positionH>
          <wp:positionV relativeFrom="paragraph">
            <wp:posOffset>495300</wp:posOffset>
          </wp:positionV>
          <wp:extent cx="5943600" cy="190500"/>
          <wp:effectExtent b="0" l="0" r="0" t="0"/>
          <wp:wrapSquare wrapText="bothSides" distB="0" distT="0" distL="0" distR="0"/>
          <wp:docPr id="5"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5943600" cy="1905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7.png"/><Relationship Id="rId13" Type="http://schemas.openxmlformats.org/officeDocument/2006/relationships/header" Target="header1.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