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152400</wp:posOffset>
                </wp:positionV>
                <wp:extent cx="5008487" cy="5487015"/>
                <wp:effectExtent b="0" l="0" r="0" t="0"/>
                <wp:wrapNone/>
                <wp:docPr id="1" name=""/>
                <a:graphic>
                  <a:graphicData uri="http://schemas.microsoft.com/office/word/2010/wordprocessingGroup">
                    <wpg:wgp>
                      <wpg:cNvGrpSpPr/>
                      <wpg:grpSpPr>
                        <a:xfrm>
                          <a:off x="2841757" y="1036493"/>
                          <a:ext cx="5008487" cy="5487015"/>
                          <a:chOff x="2841757" y="1036493"/>
                          <a:chExt cx="5008487" cy="5487015"/>
                        </a:xfrm>
                      </wpg:grpSpPr>
                      <wpg:grpSp>
                        <wpg:cNvGrpSpPr/>
                        <wpg:grpSpPr>
                          <a:xfrm>
                            <a:off x="2841757" y="1036493"/>
                            <a:ext cx="5008487" cy="5487015"/>
                            <a:chOff x="0" y="0"/>
                            <a:chExt cx="5008487" cy="5487015"/>
                          </a:xfrm>
                        </wpg:grpSpPr>
                        <wps:wsp>
                          <wps:cNvSpPr/>
                          <wps:cNvPr id="3" name="Shape 3"/>
                          <wps:spPr>
                            <a:xfrm>
                              <a:off x="0" y="0"/>
                              <a:ext cx="5008475" cy="5487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657600" cy="4603531"/>
                            </a:xfrm>
                            <a:prstGeom prst="rect">
                              <a:avLst/>
                            </a:prstGeom>
                            <a:solidFill>
                              <a:srgbClr val="C4BD9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935678" y="356260"/>
                              <a:ext cx="1914525" cy="648586"/>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32"/>
                                    <w:vertAlign w:val="baseline"/>
                                  </w:rPr>
                                  <w:t xml:space="preserve">[Casey’s Candies]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32"/>
                                    <w:vertAlign w:val="baseline"/>
                                  </w:rPr>
                                </w:r>
                                <w:r w:rsidDel="00000000" w:rsidR="00000000" w:rsidRPr="00000000">
                                  <w:rPr>
                                    <w:rFonts w:ascii="Calibri" w:cs="Calibri" w:eastAsia="Calibri" w:hAnsi="Calibri"/>
                                    <w:b w:val="1"/>
                                    <w:i w:val="0"/>
                                    <w:smallCaps w:val="0"/>
                                    <w:strike w:val="0"/>
                                    <w:color w:val="111111"/>
                                    <w:sz w:val="32"/>
                                    <w:vertAlign w:val="baseline"/>
                                  </w:rPr>
                                  <w:t xml:space="preserve">[2019 – 2020]</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32"/>
                                    <w:vertAlign w:val="baseline"/>
                                  </w:rPr>
                                </w:r>
                              </w:p>
                            </w:txbxContent>
                          </wps:txbx>
                          <wps:bodyPr anchorCtr="0" anchor="t" bIns="45700" lIns="91425" spcFirstLastPara="1" rIns="91425" wrap="square" tIns="45700">
                            <a:noAutofit/>
                          </wps:bodyPr>
                        </wps:wsp>
                        <wps:wsp>
                          <wps:cNvSpPr/>
                          <wps:cNvPr id="6" name="Shape 6"/>
                          <wps:spPr>
                            <a:xfrm>
                              <a:off x="1935678" y="3800104"/>
                              <a:ext cx="3072809" cy="1686911"/>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80"/>
                                    <w:vertAlign w:val="baseline"/>
                                  </w:rPr>
                                  <w:t xml:space="preserve">MASS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80"/>
                                    <w:vertAlign w:val="baseline"/>
                                  </w:rPr>
                                </w:r>
                                <w:r w:rsidDel="00000000" w:rsidR="00000000" w:rsidRPr="00000000">
                                  <w:rPr>
                                    <w:rFonts w:ascii="Calibri" w:cs="Calibri" w:eastAsia="Calibri" w:hAnsi="Calibri"/>
                                    <w:b w:val="1"/>
                                    <w:i w:val="0"/>
                                    <w:smallCaps w:val="0"/>
                                    <w:strike w:val="0"/>
                                    <w:color w:val="111111"/>
                                    <w:sz w:val="80"/>
                                    <w:vertAlign w:val="baseline"/>
                                  </w:rPr>
                                  <w:t xml:space="preserve">MARKETING PLAN</w:t>
                                </w:r>
                              </w:p>
                            </w:txbxContent>
                          </wps:txbx>
                          <wps:bodyPr anchorCtr="0" anchor="t" bIns="45700" lIns="91425" spcFirstLastPara="1" rIns="91425" wrap="square" tIns="45700">
                            <a:noAutofit/>
                          </wps:bodyPr>
                        </wps:wsp>
                        <wps:wsp>
                          <wps:cNvSpPr/>
                          <wps:cNvPr id="7" name="Shape 7"/>
                          <wps:spPr>
                            <a:xfrm>
                              <a:off x="2090057" y="3408218"/>
                              <a:ext cx="1573619" cy="45719"/>
                            </a:xfrm>
                            <a:prstGeom prst="rect">
                              <a:avLst/>
                            </a:prstGeom>
                            <a:solidFill>
                              <a:srgbClr val="11111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152400</wp:posOffset>
                </wp:positionV>
                <wp:extent cx="5008487" cy="5487015"/>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008487" cy="5487015"/>
                        </a:xfrm>
                        <a:prstGeom prst="rect"/>
                        <a:ln/>
                      </pic:spPr>
                    </pic:pic>
                  </a:graphicData>
                </a:graphic>
              </wp:anchor>
            </w:drawing>
          </mc:Fallback>
        </mc:AlternateContent>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E">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color w:val="111111"/>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9"/>
        <w:tblGridChange w:id="0">
          <w:tblGrid>
            <w:gridCol w:w="4508"/>
            <w:gridCol w:w="4509"/>
          </w:tblGrid>
        </w:tblGridChange>
      </w:tblGrid>
      <w:tr>
        <w:trPr>
          <w:trHeight w:val="560" w:hRule="atLeast"/>
        </w:trPr>
        <w:tc>
          <w:tcPr>
            <w:vAlign w:val="center"/>
          </w:tcPr>
          <w:p w:rsidR="00000000" w:rsidDel="00000000" w:rsidP="00000000" w:rsidRDefault="00000000" w:rsidRPr="00000000" w14:paraId="00000021">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2">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3">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4">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5">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26">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7">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Marketing Analysis</w:t>
            </w:r>
            <w:r w:rsidDel="00000000" w:rsidR="00000000" w:rsidRPr="00000000">
              <w:rPr>
                <w:rtl w:val="0"/>
              </w:rPr>
            </w:r>
          </w:p>
        </w:tc>
        <w:tc>
          <w:tcPr>
            <w:vAlign w:val="center"/>
          </w:tcPr>
          <w:p w:rsidR="00000000" w:rsidDel="00000000" w:rsidP="00000000" w:rsidRDefault="00000000" w:rsidRPr="00000000" w14:paraId="00000028">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9">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Strategy and Implementation</w:t>
            </w:r>
            <w:r w:rsidDel="00000000" w:rsidR="00000000" w:rsidRPr="00000000">
              <w:rPr>
                <w:rtl w:val="0"/>
              </w:rPr>
            </w:r>
          </w:p>
        </w:tc>
        <w:tc>
          <w:tcPr>
            <w:vAlign w:val="center"/>
          </w:tcPr>
          <w:p w:rsidR="00000000" w:rsidDel="00000000" w:rsidP="00000000" w:rsidRDefault="00000000" w:rsidRPr="00000000" w14:paraId="0000002A">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B">
            <w:pPr>
              <w:ind w:left="-113"/>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and Personnel</w:t>
            </w:r>
          </w:p>
        </w:tc>
        <w:tc>
          <w:tcPr>
            <w:vAlign w:val="center"/>
          </w:tcPr>
          <w:p w:rsidR="00000000" w:rsidDel="00000000" w:rsidP="00000000" w:rsidRDefault="00000000" w:rsidRPr="00000000" w14:paraId="0000002C">
            <w:pPr>
              <w:jc w:val="right"/>
              <w:rPr>
                <w:rFonts w:ascii="Calibri" w:cs="Calibri" w:eastAsia="Calibri" w:hAnsi="Calibri"/>
                <w:color w:val="111111"/>
                <w:highlight w:val="yellow"/>
              </w:rPr>
            </w:pPr>
            <w:r w:rsidDel="00000000" w:rsidR="00000000" w:rsidRPr="00000000">
              <w:rPr>
                <w:rFonts w:ascii="Calibri" w:cs="Calibri" w:eastAsia="Calibri" w:hAnsi="Calibri"/>
                <w:color w:val="111111"/>
                <w:highlight w:val="yellow"/>
                <w:rtl w:val="0"/>
              </w:rPr>
              <w:t xml:space="preserve">[PAGE NUMBER]</w:t>
            </w:r>
          </w:p>
        </w:tc>
      </w:tr>
      <w:tr>
        <w:trPr>
          <w:trHeight w:val="560" w:hRule="atLeast"/>
        </w:trPr>
        <w:tc>
          <w:tcPr>
            <w:vAlign w:val="center"/>
          </w:tcPr>
          <w:p w:rsidR="00000000" w:rsidDel="00000000" w:rsidP="00000000" w:rsidRDefault="00000000" w:rsidRPr="00000000" w14:paraId="0000002D">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2E">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2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[Casey’s Candies]</w:t>
      </w:r>
      <w:r w:rsidDel="00000000" w:rsidR="00000000" w:rsidRPr="00000000">
        <w:rPr>
          <w:rFonts w:ascii="Calibri" w:cs="Calibri" w:eastAsia="Calibri" w:hAnsi="Calibri"/>
          <w:color w:val="111111"/>
          <w:rtl w:val="0"/>
        </w:rPr>
        <w:t xml:space="preserve"> is a neighborhood candy store based in </w:t>
      </w:r>
      <w:r w:rsidDel="00000000" w:rsidR="00000000" w:rsidRPr="00000000">
        <w:rPr>
          <w:rFonts w:ascii="Calibri" w:cs="Calibri" w:eastAsia="Calibri" w:hAnsi="Calibri"/>
          <w:color w:val="111111"/>
          <w:highlight w:val="yellow"/>
          <w:rtl w:val="0"/>
        </w:rPr>
        <w:t xml:space="preserve">[Tacoma, Washington]</w:t>
      </w:r>
      <w:r w:rsidDel="00000000" w:rsidR="00000000" w:rsidRPr="00000000">
        <w:rPr>
          <w:rFonts w:ascii="Calibri" w:cs="Calibri" w:eastAsia="Calibri" w:hAnsi="Calibri"/>
          <w:color w:val="111111"/>
          <w:rtl w:val="0"/>
        </w:rPr>
        <w:t xml:space="preserve">, which recently secured an ideal location for its candy retailing business. Set to sell a wide range of sweet treats to kids and kids-at-heart, the company wants to announce its opening to everyone in </w:t>
      </w:r>
      <w:r w:rsidDel="00000000" w:rsidR="00000000" w:rsidRPr="00000000">
        <w:rPr>
          <w:rFonts w:ascii="Calibri" w:cs="Calibri" w:eastAsia="Calibri" w:hAnsi="Calibri"/>
          <w:color w:val="111111"/>
          <w:highlight w:val="yellow"/>
          <w:rtl w:val="0"/>
        </w:rPr>
        <w:t xml:space="preserve">[Tacoma]</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secure different mass marketing strategies to reach as much of the Tacoma population as possible. These strategies will include print advertisements, banners, and stand-up posters, as well as free-taste testing in malls and public areas with heavy foot traffic. In doing so, the company hopes to see a consistent increase in sales on a per-month basis.</w:t>
      </w:r>
    </w:p>
    <w:p w:rsidR="00000000" w:rsidDel="00000000" w:rsidP="00000000" w:rsidRDefault="00000000" w:rsidRPr="00000000" w14:paraId="0000004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[Casey’s Candies]</w:t>
      </w:r>
      <w:r w:rsidDel="00000000" w:rsidR="00000000" w:rsidRPr="00000000">
        <w:rPr>
          <w:rFonts w:ascii="Calibri" w:cs="Calibri" w:eastAsia="Calibri" w:hAnsi="Calibri"/>
          <w:color w:val="111111"/>
          <w:rtl w:val="0"/>
        </w:rPr>
        <w:t xml:space="preserve"> aims to develop a profitable candy retail store with quality products for children and children-at-heart. </w:t>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By showcasing excellent candies with unique flavors, </w:t>
      </w:r>
      <w:r w:rsidDel="00000000" w:rsidR="00000000" w:rsidRPr="00000000">
        <w:rPr>
          <w:rFonts w:ascii="Calibri" w:cs="Calibri" w:eastAsia="Calibri" w:hAnsi="Calibri"/>
          <w:color w:val="111111"/>
          <w:highlight w:val="yellow"/>
          <w:rtl w:val="0"/>
        </w:rPr>
        <w:t xml:space="preserve">[Casey’s Candies]</w:t>
      </w:r>
      <w:r w:rsidDel="00000000" w:rsidR="00000000" w:rsidRPr="00000000">
        <w:rPr>
          <w:rFonts w:ascii="Calibri" w:cs="Calibri" w:eastAsia="Calibri" w:hAnsi="Calibri"/>
          <w:color w:val="111111"/>
          <w:rtl w:val="0"/>
        </w:rPr>
        <w:t xml:space="preserve"> is guaranteed to bring a smile to the customers’ faces.</w:t>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[Casey’s Candies]</w:t>
      </w:r>
      <w:r w:rsidDel="00000000" w:rsidR="00000000" w:rsidRPr="00000000">
        <w:rPr>
          <w:rFonts w:ascii="Calibri" w:cs="Calibri" w:eastAsia="Calibri" w:hAnsi="Calibri"/>
          <w:color w:val="111111"/>
          <w:rtl w:val="0"/>
        </w:rPr>
        <w:t xml:space="preserve"> wants its brand to be synonymous with excellent quality for all occasions.</w:t>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part of the confectionery industry, candy retailers see a huge demand, especially during the holiday season. The global candy market industry has been valued at nearly $</w:t>
      </w:r>
      <w:r w:rsidDel="00000000" w:rsidR="00000000" w:rsidRPr="00000000">
        <w:rPr>
          <w:rFonts w:ascii="Calibri" w:cs="Calibri" w:eastAsia="Calibri" w:hAnsi="Calibri"/>
          <w:color w:val="111111"/>
          <w:highlight w:val="yellow"/>
          <w:rtl w:val="0"/>
        </w:rPr>
        <w:t xml:space="preserve">[80 billion]</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with an expected compound annual growth rate of </w:t>
      </w:r>
      <w:r w:rsidDel="00000000" w:rsidR="00000000" w:rsidRPr="00000000">
        <w:rPr>
          <w:rFonts w:ascii="Calibri" w:cs="Calibri" w:eastAsia="Calibri" w:hAnsi="Calibri"/>
          <w:color w:val="111111"/>
          <w:highlight w:val="yellow"/>
          <w:rtl w:val="0"/>
        </w:rPr>
        <w:t xml:space="preserve">[3]</w:t>
      </w:r>
      <w:r w:rsidDel="00000000" w:rsidR="00000000" w:rsidRPr="00000000">
        <w:rPr>
          <w:rFonts w:ascii="Calibri" w:cs="Calibri" w:eastAsia="Calibri" w:hAnsi="Calibri"/>
          <w:color w:val="111111"/>
          <w:rtl w:val="0"/>
        </w:rPr>
        <w:t xml:space="preserve">% percent annually until </w:t>
      </w:r>
      <w:r w:rsidDel="00000000" w:rsidR="00000000" w:rsidRPr="00000000">
        <w:rPr>
          <w:rFonts w:ascii="Calibri" w:cs="Calibri" w:eastAsia="Calibri" w:hAnsi="Calibri"/>
          <w:color w:val="111111"/>
          <w:highlight w:val="yellow"/>
          <w:rtl w:val="0"/>
        </w:rPr>
        <w:t xml:space="preserve">[2023]</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Confectionery</w:t>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[Casey James]</w:t>
      </w: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will provide the necessary </w:t>
      </w:r>
      <w:r w:rsidDel="00000000" w:rsidR="00000000" w:rsidRPr="00000000">
        <w:rPr>
          <w:rFonts w:ascii="Calibri" w:cs="Calibri" w:eastAsia="Calibri" w:hAnsi="Calibri"/>
          <w:color w:val="111111"/>
          <w:highlight w:val="yellow"/>
          <w:rtl w:val="0"/>
        </w:rPr>
        <w:t xml:space="preserve">[$70,000]</w:t>
      </w:r>
      <w:r w:rsidDel="00000000" w:rsidR="00000000" w:rsidRPr="00000000">
        <w:rPr>
          <w:rFonts w:ascii="Calibri" w:cs="Calibri" w:eastAsia="Calibri" w:hAnsi="Calibri"/>
          <w:color w:val="111111"/>
          <w:rtl w:val="0"/>
        </w:rPr>
        <w:t xml:space="preserve"> for start-up expenses. This will be used for the rent, equipment, supplies, and payroll for the first six months of operation.</w:t>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tl w:val="0"/>
        </w:rPr>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562"/>
        <w:gridCol w:w="2793"/>
        <w:tblGridChange w:id="0">
          <w:tblGrid>
            <w:gridCol w:w="6562"/>
            <w:gridCol w:w="2793"/>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Loss</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w:t>
            </w:r>
            <w:r w:rsidDel="00000000" w:rsidR="00000000" w:rsidRPr="00000000">
              <w:rPr>
                <w:rtl w:val="0"/>
              </w:rPr>
            </w:r>
          </w:p>
        </w:tc>
      </w:tr>
    </w:tbl>
    <w:p w:rsidR="00000000" w:rsidDel="00000000" w:rsidP="00000000" w:rsidRDefault="00000000" w:rsidRPr="00000000" w14:paraId="000000B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B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[Casey’s Candies]</w:t>
      </w:r>
      <w:r w:rsidDel="00000000" w:rsidR="00000000" w:rsidRPr="00000000">
        <w:rPr>
          <w:rFonts w:ascii="Calibri" w:cs="Calibri" w:eastAsia="Calibri" w:hAnsi="Calibri"/>
          <w:color w:val="111111"/>
          <w:rtl w:val="0"/>
        </w:rPr>
        <w:t xml:space="preserve"> offers a variety of candy products with unique flavors that children and children-at-heart will love, including different types of the following:</w:t>
      </w:r>
    </w:p>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Hard candy</w:t>
      </w:r>
    </w:p>
    <w:p w:rsidR="00000000" w:rsidDel="00000000" w:rsidP="00000000" w:rsidRDefault="00000000" w:rsidRPr="00000000" w14:paraId="000000C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Gum</w:t>
      </w:r>
    </w:p>
    <w:p w:rsidR="00000000" w:rsidDel="00000000" w:rsidP="00000000" w:rsidRDefault="00000000" w:rsidRPr="00000000" w14:paraId="000000C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Chocolates</w:t>
      </w:r>
    </w:p>
    <w:p w:rsidR="00000000" w:rsidDel="00000000" w:rsidP="00000000" w:rsidRDefault="00000000" w:rsidRPr="00000000" w14:paraId="000000C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Gummy Candies</w:t>
      </w:r>
    </w:p>
    <w:p w:rsidR="00000000" w:rsidDel="00000000" w:rsidP="00000000" w:rsidRDefault="00000000" w:rsidRPr="00000000" w14:paraId="000000C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Mints</w:t>
      </w:r>
    </w:p>
    <w:p w:rsidR="00000000" w:rsidDel="00000000" w:rsidP="00000000" w:rsidRDefault="00000000" w:rsidRPr="00000000" w14:paraId="000000C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Lollipops</w:t>
      </w:r>
    </w:p>
    <w:p w:rsidR="00000000" w:rsidDel="00000000" w:rsidP="00000000" w:rsidRDefault="00000000" w:rsidRPr="00000000" w14:paraId="000000C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[Casey’s Candies]</w:t>
      </w:r>
      <w:r w:rsidDel="00000000" w:rsidR="00000000" w:rsidRPr="00000000">
        <w:rPr>
          <w:rFonts w:ascii="Calibri" w:cs="Calibri" w:eastAsia="Calibri" w:hAnsi="Calibri"/>
          <w:color w:val="111111"/>
          <w:rtl w:val="0"/>
        </w:rPr>
        <w:t xml:space="preserve"> also offers candy products with unusual flavors, which make these products effective as a marketing strategy on their own. Flavors such as chili chocolate, lavender, and dragon fruit among others, set the candy store apart from its competitors.</w:t>
      </w:r>
    </w:p>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C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[Casey’s Candies]</w:t>
      </w:r>
      <w:r w:rsidDel="00000000" w:rsidR="00000000" w:rsidRPr="00000000">
        <w:rPr>
          <w:rFonts w:ascii="Calibri" w:cs="Calibri" w:eastAsia="Calibri" w:hAnsi="Calibri"/>
          <w:color w:val="111111"/>
          <w:rtl w:val="0"/>
        </w:rPr>
        <w:t xml:space="preserve"> utilizes competitive pricing strategies to better penetrate the market in the first few months of operation.</w:t>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MARKETING ANALYSIS</w:t>
      </w: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Candy retailing businesses are growing due to the increase in disposable income and the rise of urbanization in the United States. With the rising demand for candies and chocolates from children and adults alike, manufacturers have come up with different innovative solutions to take advantage of the highly competitive market. With the non-chocolate candy market recording a higher growth rate, a positive, steady increase in revenue is expected.</w:t>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United States is the biggest contributor to the candy market revenue. As a catch-all business, </w:t>
      </w:r>
      <w:r w:rsidDel="00000000" w:rsidR="00000000" w:rsidRPr="00000000">
        <w:rPr>
          <w:rFonts w:ascii="Calibri" w:cs="Calibri" w:eastAsia="Calibri" w:hAnsi="Calibri"/>
          <w:color w:val="111111"/>
          <w:highlight w:val="yellow"/>
          <w:rtl w:val="0"/>
        </w:rPr>
        <w:t xml:space="preserve">[Casey’s Candies]</w:t>
      </w:r>
      <w:r w:rsidDel="00000000" w:rsidR="00000000" w:rsidRPr="00000000">
        <w:rPr>
          <w:rFonts w:ascii="Calibri" w:cs="Calibri" w:eastAsia="Calibri" w:hAnsi="Calibri"/>
          <w:color w:val="111111"/>
          <w:rtl w:val="0"/>
        </w:rPr>
        <w:t xml:space="preserve"> will take advantage of mass marketing strategies to reach a wide audience. In the application of its marketing strategies, the company will take into account age, gender, and socioeconomic status.</w:t>
      </w: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895975" cy="32004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95975"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differentiate its marketing strategies based on its target segmentation of age, gender, and socioeconomic status. The company will address its marketing needs through the following strategies:</w:t>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Age - The Company will focus on children, as they are ones most likely to want to try different candy flavors. The company will attract children by providing them with free samples in malls.</w:t>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Gender - Females are more likely to buy chocolates and sweets. Chocolates are targeted toward female consumers and/or their partners who like to buy sweets for them. The company can better attract these customers through product packaging with elegant, well-thought-out designs.</w:t>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Socioeconomic Status - Premium candies and chocolates that are more expensive than their mass-produced counterparts are sold to those who have higher disposable income. These consumers love luxury, which is why products geared toward them will emphasize quality and premium status.</w:t>
      </w: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[Casey’s Candies]</w:t>
      </w:r>
      <w:r w:rsidDel="00000000" w:rsidR="00000000" w:rsidRPr="00000000">
        <w:rPr>
          <w:rFonts w:ascii="Calibri" w:cs="Calibri" w:eastAsia="Calibri" w:hAnsi="Calibri"/>
          <w:color w:val="111111"/>
          <w:rtl w:val="0"/>
        </w:rPr>
        <w:t xml:space="preserve"> aims to increase its sales by </w:t>
      </w:r>
      <w:r w:rsidDel="00000000" w:rsidR="00000000" w:rsidRPr="00000000">
        <w:rPr>
          <w:rFonts w:ascii="Calibri" w:cs="Calibri" w:eastAsia="Calibri" w:hAnsi="Calibri"/>
          <w:color w:val="111111"/>
          <w:highlight w:val="yellow"/>
          <w:rtl w:val="0"/>
        </w:rPr>
        <w:t xml:space="preserve">[25]</w:t>
      </w:r>
      <w:r w:rsidDel="00000000" w:rsidR="00000000" w:rsidRPr="00000000">
        <w:rPr>
          <w:rFonts w:ascii="Calibri" w:cs="Calibri" w:eastAsia="Calibri" w:hAnsi="Calibri"/>
          <w:color w:val="111111"/>
          <w:rtl w:val="0"/>
        </w:rPr>
        <w:t xml:space="preserve">% in the second year. This can be accomplished by creating mass marketing campaigns that appeal to the majority of the population through a combination of print and online advertising, product sampling strategies, and product launching through mall events.  </w:t>
      </w: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offers unique candies and flavors while adopting price bundling and competitive pricing to attract consumers.</w:t>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tl w:val="0"/>
        </w:rPr>
      </w:r>
    </w:p>
    <w:tbl>
      <w:tblPr>
        <w:tblStyle w:val="Table3"/>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00"/>
        <w:gridCol w:w="1800"/>
        <w:gridCol w:w="1890"/>
        <w:gridCol w:w="1890"/>
        <w:gridCol w:w="1985"/>
        <w:tblGridChange w:id="0">
          <w:tblGrid>
            <w:gridCol w:w="1800"/>
            <w:gridCol w:w="1800"/>
            <w:gridCol w:w="1890"/>
            <w:gridCol w:w="1890"/>
            <w:gridCol w:w="198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[Casey’s Candies]</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unusual candy flavors</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candy shop with limited finances for marketing</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Distributors want to carry unique brands</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Volatile cost of raw materials could limit sales</w:t>
            </w:r>
          </w:p>
        </w:tc>
      </w:tr>
      <w:t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[Tacoma Candy Shop]</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Established confectionery with good quality</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Uses outdated technology, limiting production</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technologies improve production</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Low-profit margins as ingredient prices increase</w:t>
            </w:r>
          </w:p>
        </w:tc>
      </w:tr>
      <w:t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[Candyland]</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 loyal customer base</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Product quality needs improvement</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E-Commerce opens the business to a broader customer base</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Changing customer taste could be a problem for revenue</w:t>
            </w:r>
          </w:p>
        </w:tc>
      </w:tr>
    </w:tbl>
    <w:p w:rsidR="00000000" w:rsidDel="00000000" w:rsidP="00000000" w:rsidRDefault="00000000" w:rsidRPr="00000000" w14:paraId="0000010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0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an aggressive mass marketing campaign, </w:t>
      </w:r>
      <w:r w:rsidDel="00000000" w:rsidR="00000000" w:rsidRPr="00000000">
        <w:rPr>
          <w:rFonts w:ascii="Calibri" w:cs="Calibri" w:eastAsia="Calibri" w:hAnsi="Calibri"/>
          <w:color w:val="111111"/>
          <w:highlight w:val="yellow"/>
          <w:rtl w:val="0"/>
        </w:rPr>
        <w:t xml:space="preserve">[Casey’s Candies]</w:t>
      </w:r>
      <w:r w:rsidDel="00000000" w:rsidR="00000000" w:rsidRPr="00000000">
        <w:rPr>
          <w:rFonts w:ascii="Calibri" w:cs="Calibri" w:eastAsia="Calibri" w:hAnsi="Calibri"/>
          <w:color w:val="111111"/>
          <w:rtl w:val="0"/>
        </w:rPr>
        <w:t xml:space="preserve"> is targeting consistent increase in monthly sales, with the expected spikes in February (Valentines), April (Easter), October (Halloween), and December (Hanukkah and Christmas):</w:t>
      </w:r>
    </w:p>
    <w:p w:rsidR="00000000" w:rsidDel="00000000" w:rsidP="00000000" w:rsidRDefault="00000000" w:rsidRPr="00000000" w14:paraId="0000010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9">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934075" cy="2924175"/>
            <wp:effectExtent b="0" l="0" r="0" t="0"/>
            <wp:docPr id="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934075" cy="2924175"/>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depicts the projected percentage growth in sales per candy type:</w:t>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D">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924550" cy="293370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2455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STRATEGY</w:t>
      </w:r>
    </w:p>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[Casey’s Candies]</w:t>
      </w:r>
      <w:r w:rsidDel="00000000" w:rsidR="00000000" w:rsidRPr="00000000">
        <w:rPr>
          <w:rFonts w:ascii="Calibri" w:cs="Calibri" w:eastAsia="Calibri" w:hAnsi="Calibri"/>
          <w:color w:val="111111"/>
          <w:rtl w:val="0"/>
        </w:rPr>
        <w:t xml:space="preserve"> will utilize mass marketing strategies that will allow the company to reach as many people as possible, regardless of age, race, gender, or socioeconomic status. Product sampling shall also be made available in strategic areas. The company shall use the following marketing strategies:</w:t>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13">
      <w:pPr>
        <w:ind w:left="720"/>
        <w:jc w:val="both"/>
        <w:rPr>
          <w:rFonts w:ascii="Calibri" w:cs="Calibri" w:eastAsia="Calibri" w:hAnsi="Calibri"/>
          <w:color w:val="111111"/>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250"/>
        <w:gridCol w:w="2330"/>
        <w:gridCol w:w="1530"/>
        <w:gridCol w:w="3255"/>
        <w:tblGridChange w:id="0">
          <w:tblGrid>
            <w:gridCol w:w="2250"/>
            <w:gridCol w:w="2330"/>
            <w:gridCol w:w="1530"/>
            <w:gridCol w:w="3255"/>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sales</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Speak with convenience stores and supermarkets about selling Casey’s Candies</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30, 2019</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 least three retail outlets will sell [Casey’s Candies] in their stores, restocking at least every month</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Mass marketing through product sampling</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product endorsers to share products for taste testing in large areas such as malls, parks, bowling alleys, or during community events</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April 5, 2019</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Increased sales by at least [45]% on weekends when product sampling is hosted</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marketing</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and update company website to showcase the products</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 least [10,000] website views in three months, and increased online sales by at least [15]% every month</w:t>
            </w:r>
          </w:p>
        </w:tc>
      </w:tr>
    </w:tbl>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and Personnel</w:t>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 small mom-and-pop shop with specialized products, the store will be managed by its owner. </w:t>
      </w:r>
    </w:p>
    <w:p w:rsidR="00000000" w:rsidDel="00000000" w:rsidP="00000000" w:rsidRDefault="00000000" w:rsidRPr="00000000" w14:paraId="0000012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12700</wp:posOffset>
                </wp:positionV>
                <wp:extent cx="5086350" cy="1152525"/>
                <wp:effectExtent b="0" l="0" r="0" t="0"/>
                <wp:wrapNone/>
                <wp:docPr id="3" name=""/>
                <a:graphic>
                  <a:graphicData uri="http://schemas.microsoft.com/office/word/2010/wordprocessingGroup">
                    <wpg:wgp>
                      <wpg:cNvGrpSpPr/>
                      <wpg:grpSpPr>
                        <a:xfrm>
                          <a:off x="2802825" y="3203738"/>
                          <a:ext cx="5086350" cy="1152525"/>
                          <a:chOff x="2802825" y="3203738"/>
                          <a:chExt cx="5086350" cy="1152525"/>
                        </a:xfrm>
                      </wpg:grpSpPr>
                      <wpg:grpSp>
                        <wpg:cNvGrpSpPr/>
                        <wpg:grpSpPr>
                          <a:xfrm>
                            <a:off x="2802825" y="3203738"/>
                            <a:ext cx="5086350" cy="1152525"/>
                            <a:chOff x="0" y="0"/>
                            <a:chExt cx="5086350" cy="1152525"/>
                          </a:xfrm>
                        </wpg:grpSpPr>
                        <wps:wsp>
                          <wps:cNvSpPr/>
                          <wps:cNvPr id="3" name="Shape 3"/>
                          <wps:spPr>
                            <a:xfrm>
                              <a:off x="0" y="0"/>
                              <a:ext cx="5086350" cy="1152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838325" y="0"/>
                              <a:ext cx="1276350" cy="390525"/>
                            </a:xfrm>
                            <a:prstGeom prst="roundRect">
                              <a:avLst>
                                <a:gd fmla="val 16667" name="adj"/>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Owner</w:t>
                                </w:r>
                              </w:p>
                            </w:txbxContent>
                          </wps:txbx>
                          <wps:bodyPr anchorCtr="0" anchor="ctr" bIns="45700" lIns="91425" spcFirstLastPara="1" rIns="91425" wrap="square" tIns="45700">
                            <a:noAutofit/>
                          </wps:bodyPr>
                        </wps:wsp>
                        <wps:wsp>
                          <wps:cNvSpPr/>
                          <wps:cNvPr id="11" name="Shape 11"/>
                          <wps:spPr>
                            <a:xfrm>
                              <a:off x="0" y="762000"/>
                              <a:ext cx="1276350" cy="390525"/>
                            </a:xfrm>
                            <a:prstGeom prst="roundRect">
                              <a:avLst>
                                <a:gd fmla="val 16667" name="adj"/>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Food production</w:t>
                                </w:r>
                              </w:p>
                            </w:txbxContent>
                          </wps:txbx>
                          <wps:bodyPr anchorCtr="0" anchor="ctr" bIns="45700" lIns="91425" spcFirstLastPara="1" rIns="91425" wrap="square" tIns="45700">
                            <a:noAutofit/>
                          </wps:bodyPr>
                        </wps:wsp>
                        <wps:wsp>
                          <wps:cNvSpPr/>
                          <wps:cNvPr id="12" name="Shape 12"/>
                          <wps:spPr>
                            <a:xfrm>
                              <a:off x="1905000" y="762000"/>
                              <a:ext cx="1276350" cy="390525"/>
                            </a:xfrm>
                            <a:prstGeom prst="roundRect">
                              <a:avLst>
                                <a:gd fmla="val 16667" name="adj"/>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In-Store Staff</w:t>
                                </w:r>
                              </w:p>
                            </w:txbxContent>
                          </wps:txbx>
                          <wps:bodyPr anchorCtr="0" anchor="ctr" bIns="45700" lIns="91425" spcFirstLastPara="1" rIns="91425" wrap="square" tIns="45700">
                            <a:noAutofit/>
                          </wps:bodyPr>
                        </wps:wsp>
                        <wps:wsp>
                          <wps:cNvSpPr/>
                          <wps:cNvPr id="13" name="Shape 13"/>
                          <wps:spPr>
                            <a:xfrm>
                              <a:off x="3810000" y="762000"/>
                              <a:ext cx="1276350" cy="390525"/>
                            </a:xfrm>
                            <a:prstGeom prst="roundRect">
                              <a:avLst>
                                <a:gd fmla="val 16667" name="adj"/>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Security</w:t>
                                </w:r>
                              </w:p>
                            </w:txbxContent>
                          </wps:txbx>
                          <wps:bodyPr anchorCtr="0" anchor="ctr" bIns="45700" lIns="91425" spcFirstLastPara="1" rIns="91425" wrap="square" tIns="45700">
                            <a:noAutofit/>
                          </wps:bodyPr>
                        </wps:wsp>
                        <wps:wsp>
                          <wps:cNvCnPr/>
                          <wps:spPr>
                            <a:xfrm>
                              <a:off x="2466975" y="390525"/>
                              <a:ext cx="0" cy="371475"/>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95300" y="590550"/>
                              <a:ext cx="3952875" cy="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85775" y="590550"/>
                              <a:ext cx="0" cy="17145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448175" y="590550"/>
                              <a:ext cx="0" cy="17145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12700</wp:posOffset>
                </wp:positionV>
                <wp:extent cx="5086350" cy="1152525"/>
                <wp:effectExtent b="0" l="0" r="0" t="0"/>
                <wp:wrapNone/>
                <wp:docPr id="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086350" cy="1152525"/>
                        </a:xfrm>
                        <a:prstGeom prst="rect"/>
                        <a:ln/>
                      </pic:spPr>
                    </pic:pic>
                  </a:graphicData>
                </a:graphic>
              </wp:anchor>
            </w:drawing>
          </mc:Fallback>
        </mc:AlternateContent>
      </w:r>
    </w:p>
    <w:p w:rsidR="00000000" w:rsidDel="00000000" w:rsidP="00000000" w:rsidRDefault="00000000" w:rsidRPr="00000000" w14:paraId="0000012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3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plan includes the projected break-even analysis, profit and loss, balance sheet, and cash flow.</w:t>
      </w:r>
    </w:p>
    <w:p w:rsidR="00000000" w:rsidDel="00000000" w:rsidP="00000000" w:rsidRDefault="00000000" w:rsidRPr="00000000" w14:paraId="000001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Break-Even Analysis</w:t>
      </w:r>
    </w:p>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tl w:val="0"/>
        </w:rPr>
      </w:r>
    </w:p>
    <w:tbl>
      <w:tblPr>
        <w:tblStyle w:val="Table5"/>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40"/>
        <w:gridCol w:w="1495"/>
        <w:gridCol w:w="305"/>
        <w:gridCol w:w="1405"/>
        <w:gridCol w:w="440"/>
        <w:gridCol w:w="1980"/>
        <w:gridCol w:w="1990"/>
        <w:tblGridChange w:id="0">
          <w:tblGrid>
            <w:gridCol w:w="1740"/>
            <w:gridCol w:w="1495"/>
            <w:gridCol w:w="305"/>
            <w:gridCol w:w="1405"/>
            <w:gridCol w:w="440"/>
            <w:gridCol w:w="1980"/>
            <w:gridCol w:w="1990"/>
          </w:tblGrid>
        </w:tblGridChange>
      </w:tblGrid>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60" w:hRule="atLeast"/>
        </w:trPr>
        <w:tc>
          <w:tcPr>
            <w:gridSpan w:val="7"/>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0.57</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1.33</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0.1</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w:t>
            </w:r>
            <w:r w:rsidDel="00000000" w:rsidR="00000000" w:rsidRPr="00000000">
              <w:rPr>
                <w:rtl w:val="0"/>
              </w:rPr>
            </w:r>
          </w:p>
        </w:tc>
      </w:tr>
    </w:tbl>
    <w:p w:rsidR="00000000" w:rsidDel="00000000" w:rsidP="00000000" w:rsidRDefault="00000000" w:rsidRPr="00000000" w14:paraId="00000171">
      <w:pPr>
        <w:jc w:val="both"/>
        <w:rPr>
          <w:rFonts w:ascii="Calibri" w:cs="Calibri" w:eastAsia="Calibri" w:hAnsi="Calibri"/>
          <w:color w:val="111111"/>
        </w:rPr>
      </w:pPr>
      <w:r w:rsidDel="00000000" w:rsidR="00000000" w:rsidRPr="00000000">
        <w:rPr>
          <w:rtl w:val="0"/>
        </w:rPr>
      </w:r>
    </w:p>
    <w:tbl>
      <w:tblPr>
        <w:tblStyle w:val="Table6"/>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032"/>
        <w:gridCol w:w="2340"/>
        <w:gridCol w:w="1983"/>
        <w:tblGridChange w:id="0">
          <w:tblGrid>
            <w:gridCol w:w="5032"/>
            <w:gridCol w:w="2340"/>
            <w:gridCol w:w="1983"/>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Lease - 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6">
            <w:pPr>
              <w:widowControl w:val="0"/>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(Unit Sold/Cost per Unit)</w:t>
            </w:r>
            <w:r w:rsidDel="00000000" w:rsidR="00000000" w:rsidRPr="00000000">
              <w:rPr>
                <w:rtl w:val="0"/>
              </w:rPr>
            </w:r>
          </w:p>
        </w:tc>
        <w:tc>
          <w:tcPr>
            <w:shd w:fill="auto" w:val="cle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$0.57</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$1.33</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$0.10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bottom"/>
          </w:tcPr>
          <w:p w:rsidR="00000000" w:rsidDel="00000000" w:rsidP="00000000" w:rsidRDefault="00000000" w:rsidRPr="00000000" w14:paraId="00000196">
            <w:pPr>
              <w:widowControl w:val="0"/>
              <w:rPr>
                <w:rFonts w:ascii="Calibri" w:cs="Calibri" w:eastAsia="Calibri" w:hAnsi="Calibri"/>
                <w:color w:val="111111"/>
              </w:rPr>
            </w:pP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w:t>
            </w:r>
            <w:r w:rsidDel="00000000" w:rsidR="00000000" w:rsidRPr="00000000">
              <w:rPr>
                <w:rtl w:val="0"/>
              </w:rPr>
            </w:r>
          </w:p>
        </w:tc>
      </w:tr>
      <w:tr>
        <w:trPr>
          <w:trHeight w:val="36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w:t>
            </w:r>
            <w:r w:rsidDel="00000000" w:rsidR="00000000" w:rsidRPr="00000000">
              <w:rPr>
                <w:rtl w:val="0"/>
              </w:rPr>
            </w:r>
          </w:p>
        </w:tc>
      </w:tr>
    </w:tbl>
    <w:p w:rsidR="00000000" w:rsidDel="00000000" w:rsidP="00000000" w:rsidRDefault="00000000" w:rsidRPr="00000000" w14:paraId="000001B1">
      <w:pPr>
        <w:jc w:val="both"/>
        <w:rPr>
          <w:rFonts w:ascii="Calibri" w:cs="Calibri" w:eastAsia="Calibri" w:hAnsi="Calibri"/>
          <w:color w:val="111111"/>
        </w:rPr>
      </w:pPr>
      <w:r w:rsidDel="00000000" w:rsidR="00000000" w:rsidRPr="00000000">
        <w:rPr>
          <w:rtl w:val="0"/>
        </w:rPr>
      </w:r>
    </w:p>
    <w:tbl>
      <w:tblPr>
        <w:tblStyle w:val="Table7"/>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72"/>
        <w:gridCol w:w="1440"/>
        <w:gridCol w:w="1623"/>
        <w:gridCol w:w="1620"/>
        <w:tblGridChange w:id="0">
          <w:tblGrid>
            <w:gridCol w:w="4672"/>
            <w:gridCol w:w="1440"/>
            <w:gridCol w:w="1623"/>
            <w:gridCol w:w="162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$15,500.00</w:t>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$485,500.00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94.29%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95.75%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97.10%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Salary (With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$69,500.00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$74,750.00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$80,500.00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$256,500.00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$303,250.00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$399,000.00</w:t>
            </w:r>
            <w:r w:rsidDel="00000000" w:rsidR="00000000" w:rsidRPr="00000000">
              <w:rPr>
                <w:rtl w:val="0"/>
              </w:rPr>
            </w:r>
          </w:p>
        </w:tc>
      </w:tr>
    </w:tbl>
    <w:p w:rsidR="00000000" w:rsidDel="00000000" w:rsidP="00000000" w:rsidRDefault="00000000" w:rsidRPr="00000000" w14:paraId="0000020A">
      <w:pPr>
        <w:jc w:val="both"/>
        <w:rPr>
          <w:rFonts w:ascii="Calibri" w:cs="Calibri" w:eastAsia="Calibri" w:hAnsi="Calibri"/>
          <w:color w:val="111111"/>
        </w:rPr>
      </w:pPr>
      <w:r w:rsidDel="00000000" w:rsidR="00000000" w:rsidRPr="00000000">
        <w:rPr>
          <w:rtl w:val="0"/>
        </w:rPr>
      </w:r>
    </w:p>
    <w:tbl>
      <w:tblPr>
        <w:tblStyle w:val="Table8"/>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72"/>
        <w:gridCol w:w="1440"/>
        <w:gridCol w:w="1623"/>
        <w:gridCol w:w="1620"/>
        <w:tblGridChange w:id="0">
          <w:tblGrid>
            <w:gridCol w:w="4672"/>
            <w:gridCol w:w="1440"/>
            <w:gridCol w:w="1623"/>
            <w:gridCol w:w="162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$47,300.00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$52,800.00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$303,250.00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$399,000.00</w:t>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$24,800.00</w:t>
            </w:r>
            <w:r w:rsidDel="00000000" w:rsidR="00000000" w:rsidRPr="00000000">
              <w:rPr>
                <w:rtl w:val="0"/>
              </w:rPr>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120.92%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115.21%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112.90%</w:t>
            </w:r>
            <w:r w:rsidDel="00000000" w:rsidR="00000000" w:rsidRPr="00000000">
              <w:rPr>
                <w:rtl w:val="0"/>
              </w:rPr>
            </w:r>
          </w:p>
        </w:tc>
      </w:tr>
    </w:tbl>
    <w:p w:rsidR="00000000" w:rsidDel="00000000" w:rsidP="00000000" w:rsidRDefault="00000000" w:rsidRPr="00000000" w14:paraId="00000263">
      <w:pPr>
        <w:jc w:val="both"/>
        <w:rPr>
          <w:rFonts w:ascii="Calibri" w:cs="Calibri" w:eastAsia="Calibri" w:hAnsi="Calibri"/>
          <w:color w:val="111111"/>
        </w:rPr>
      </w:pPr>
      <w:r w:rsidDel="00000000" w:rsidR="00000000" w:rsidRPr="00000000">
        <w:rPr>
          <w:rtl w:val="0"/>
        </w:rPr>
      </w:r>
    </w:p>
    <w:tbl>
      <w:tblPr>
        <w:tblStyle w:val="Table9"/>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72"/>
        <w:gridCol w:w="1440"/>
        <w:gridCol w:w="1713"/>
        <w:gridCol w:w="1530"/>
        <w:tblGridChange w:id="0">
          <w:tblGrid>
            <w:gridCol w:w="4672"/>
            <w:gridCol w:w="1440"/>
            <w:gridCol w:w="1713"/>
            <w:gridCol w:w="153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$975,250.00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$387,000.00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$1,500,750.00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ind w:left="45"/>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(With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$69,500.00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A">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$74,750.00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B">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D">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$317,500.00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E">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$826,250.00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F">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$1,420,250.00</w:t>
            </w:r>
            <w:r w:rsidDel="00000000" w:rsidR="00000000" w:rsidRPr="00000000">
              <w:rPr>
                <w:rtl w:val="0"/>
              </w:rPr>
            </w:r>
          </w:p>
        </w:tc>
      </w:tr>
    </w:tbl>
    <w:p w:rsidR="00000000" w:rsidDel="00000000" w:rsidP="00000000" w:rsidRDefault="00000000" w:rsidRPr="00000000" w14:paraId="000002B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B1">
      <w:pPr>
        <w:rPr>
          <w:rFonts w:ascii="Calibri" w:cs="Calibri" w:eastAsia="Calibri" w:hAnsi="Calibri"/>
          <w:color w:val="111111"/>
          <w:sz w:val="24"/>
          <w:szCs w:val="24"/>
        </w:rPr>
      </w:pPr>
      <w:r w:rsidDel="00000000" w:rsidR="00000000" w:rsidRPr="00000000">
        <w:rPr>
          <w:rtl w:val="0"/>
        </w:rPr>
      </w:r>
    </w:p>
    <w:sectPr>
      <w:footerReference r:id="rId11"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393700</wp:posOffset>
              </wp:positionV>
              <wp:extent cx="3667125" cy="723028"/>
              <wp:effectExtent b="0" l="0" r="0" t="0"/>
              <wp:wrapNone/>
              <wp:docPr id="2" name=""/>
              <a:graphic>
                <a:graphicData uri="http://schemas.microsoft.com/office/word/2010/wordprocessingShape">
                  <wps:wsp>
                    <wps:cNvSpPr/>
                    <wps:cNvPr id="8" name="Shape 8"/>
                    <wps:spPr>
                      <a:xfrm>
                        <a:off x="3517200" y="3423249"/>
                        <a:ext cx="3657600" cy="713503"/>
                      </a:xfrm>
                      <a:prstGeom prst="rect">
                        <a:avLst/>
                      </a:prstGeom>
                      <a:solidFill>
                        <a:srgbClr val="C4BD9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393700</wp:posOffset>
              </wp:positionV>
              <wp:extent cx="3667125" cy="723028"/>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667125" cy="723028"/>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6.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